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
        <w:jc w:val="center"/>
        <w:rPr>
          <w:rFonts w:ascii="ＭＳ Ｐゴシック" w:hAnsi="ＭＳ Ｐゴシック"/>
          <w:sz w:val="36"/>
          <w:szCs w:val="36"/>
        </w:rPr>
      </w:pPr>
      <w:r>
        <w:rPr>
          <w:rFonts w:ascii="ＭＳ Ｐゴシック" w:hAnsi="ＭＳ Ｐゴシック"/>
          <w:sz w:val="36"/>
          <w:szCs w:val="36"/>
        </w:rPr>
        <w:t>令和</w:t>
      </w:r>
      <w:r>
        <w:rPr>
          <w:rFonts w:ascii="ＭＳ Ｐゴシック" w:hAnsi="ＭＳ Ｐゴシック"/>
          <w:sz w:val="36"/>
          <w:szCs w:val="36"/>
        </w:rPr>
        <w:t>４</w:t>
      </w:r>
      <w:r>
        <w:rPr>
          <w:rFonts w:ascii="ＭＳ Ｐゴシック" w:hAnsi="ＭＳ Ｐゴシック"/>
          <w:sz w:val="36"/>
          <w:szCs w:val="36"/>
        </w:rPr>
        <w:t>年度　第</w:t>
      </w:r>
      <w:r>
        <w:rPr>
          <w:rFonts w:ascii="ＭＳ Ｐゴシック" w:hAnsi="ＭＳ Ｐゴシック"/>
          <w:sz w:val="36"/>
          <w:szCs w:val="36"/>
        </w:rPr>
        <w:t>４</w:t>
      </w:r>
      <w:r>
        <w:rPr>
          <w:rFonts w:ascii="ＭＳ Ｐゴシック" w:hAnsi="ＭＳ Ｐゴシック"/>
          <w:sz w:val="36"/>
          <w:szCs w:val="36"/>
        </w:rPr>
        <w:t>８</w:t>
      </w:r>
      <w:r>
        <w:rPr>
          <w:rFonts w:ascii="ＭＳ Ｐゴシック" w:hAnsi="ＭＳ Ｐゴシック"/>
          <w:sz w:val="36"/>
          <w:szCs w:val="36"/>
        </w:rPr>
        <w:t>回鳥取県中学校総合体育大会　</w:t>
      </w:r>
      <w:r>
        <w:rPr>
          <w:rFonts w:ascii="ＭＳ Ｐゴシック" w:hAnsi="ＭＳ Ｐゴシック"/>
          <w:sz w:val="36"/>
          <w:szCs w:val="36"/>
        </w:rPr>
        <w:t>　</w:t>
      </w:r>
    </w:p>
    <w:p>
      <w:pPr>
        <w:pStyle w:val=""/>
        <w:jc w:val="center"/>
        <w:rPr>
          <w:rFonts w:ascii="ＭＳ ゴシック" w:hAnsi="ＭＳ ゴシック"/>
          <w:sz w:val="36"/>
          <w:szCs w:val="36"/>
        </w:rPr>
      </w:pPr>
      <w:r>
        <w:rPr>
          <w:rFonts w:ascii="ＭＳ Ｐゴシック" w:hAnsi="ＭＳ Ｐゴシック"/>
          <w:sz w:val="36"/>
          <w:szCs w:val="36"/>
        </w:rPr>
        <w:t>　</w:t>
      </w:r>
      <w:r>
        <w:rPr>
          <w:rFonts w:ascii="ＭＳ Ｐゴシック" w:hAnsi="ＭＳ Ｐゴシック"/>
          <w:sz w:val="36"/>
          <w:szCs w:val="36"/>
        </w:rPr>
        <w:t>ハンドボール</w:t>
      </w:r>
      <w:r>
        <w:rPr>
          <w:rFonts w:ascii="ＭＳ Ｐゴシック" w:hAnsi="ＭＳ Ｐゴシック"/>
          <w:sz w:val="36"/>
          <w:szCs w:val="36"/>
        </w:rPr>
        <w:t>の部　大会要項</w:t>
      </w:r>
    </w:p>
    <w:tbl>
      <w:tblPr>
        <w:jc w:val="center"/>
        <w:tblStyle w:val="標準の表"/>
        <w:tblLook w:val="1E0"/>
        <w:tblW w:w="10190" w:type="dxa"/>
      </w:tblPr>
      <w:tblGrid>
        <w:gridCol w:w="345"/>
        <w:gridCol w:w="9845"/>
      </w:tblGrid>
      <w:tr>
        <w:tc>
          <w:tcPr>
            <w:shd w:fill="00FF80"/>
            <w:vAlign w:val="top"/>
            <w:tcW w:w="300" w:type="dxa"/>
          </w:tcPr>
          <w:p>
            <w:pPr>
              <w:pStyle w:val=""/>
              <w:jc w:val="center"/>
            </w:pPr>
            <w:r>
              <w:rPr>
                <w:rFonts w:ascii="ＭＳ Ｐゴシック" w:hAnsi="ＭＳ Ｐゴシック"/>
                <w:sz w:val="20"/>
                <w:szCs w:val="20"/>
              </w:rPr>
              <w:t>１　目 的</w:t>
            </w:r>
          </w:p>
        </w:tc>
        <w:tc>
          <w:tcPr>
            <w:shd w:fill="FFFF80"/>
            <w:vAlign w:val="center"/>
            <w:tcW w:w="9800" w:type="dxa"/>
          </w:tcPr>
          <w:p>
            <w:pPr>
              <w:pStyle w:val=""/>
              <w:jc w:val="left"/>
              <w:ind w:firstLine="183"/>
            </w:pPr>
            <w:r>
              <w:rPr>
                <w:rFonts w:ascii="ＭＳ ゴシック" w:hAnsi="ＭＳ ゴシック"/>
                <w:sz w:val="20"/>
                <w:szCs w:val="20"/>
              </w:rPr>
              <w:t>本大会は</w:t>
            </w:r>
            <w:r>
              <w:rPr>
                <w:rFonts w:ascii="ＭＳ ゴシック" w:hAnsi="ＭＳ ゴシック"/>
                <w:sz w:val="20"/>
                <w:szCs w:val="20"/>
              </w:rPr>
              <w:t>、</w:t>
            </w:r>
            <w:r>
              <w:rPr>
                <w:rFonts w:ascii="ＭＳ ゴシック" w:hAnsi="ＭＳ ゴシック"/>
                <w:sz w:val="20"/>
                <w:szCs w:val="20"/>
              </w:rPr>
              <w:t>中学校教育の一環として中学校生徒に広く</w:t>
            </w:r>
            <w:r>
              <w:rPr>
                <w:rFonts w:ascii="ＭＳ ゴシック" w:hAnsi="ＭＳ ゴシック"/>
                <w:sz w:val="20"/>
                <w:szCs w:val="20"/>
              </w:rPr>
              <w:t>ハンドボール</w:t>
            </w:r>
            <w:r>
              <w:rPr>
                <w:rFonts w:ascii="ＭＳ ゴシック" w:hAnsi="ＭＳ ゴシック"/>
                <w:sz w:val="20"/>
                <w:szCs w:val="20"/>
              </w:rPr>
              <w:t>実践の機会を与え、技能の向上とアマチュアスポーツ精神の高揚をはかり、心身ともに健康な中学校生徒を育成するとともに、中学校生徒の相互の親睦をはかるものである。</w:t>
            </w:r>
          </w:p>
        </w:tc>
      </w:tr>
      <w:tr>
        <w:tc>
          <w:tcPr>
            <w:shd w:fill="00FF80"/>
            <w:vAlign w:val="top"/>
            <w:tcW w:w="300" w:type="dxa"/>
          </w:tcPr>
          <w:p>
            <w:pPr>
              <w:pStyle w:val=""/>
              <w:jc w:val="center"/>
            </w:pPr>
            <w:r>
              <w:rPr>
                <w:rFonts w:ascii="ＭＳ Ｐゴシック" w:hAnsi="ＭＳ Ｐゴシック"/>
                <w:sz w:val="20"/>
                <w:szCs w:val="20"/>
              </w:rPr>
              <w:t>２　主 催</w:t>
            </w:r>
          </w:p>
        </w:tc>
        <w:tc>
          <w:tcPr>
            <w:shd w:fill="FFFF80"/>
            <w:vAlign w:val="center"/>
            <w:tcW w:w="9800" w:type="dxa"/>
          </w:tcPr>
          <w:p>
            <w:pPr>
              <w:pStyle w:val=""/>
              <w:jc w:val="left"/>
            </w:pPr>
            <w:r>
              <w:rPr>
                <w:rFonts w:ascii="ＭＳ ゴシック" w:hAnsi="ＭＳ ゴシック"/>
                <w:sz w:val="20"/>
                <w:szCs w:val="20"/>
              </w:rPr>
              <w:t>鳥取県中学校体育連盟　　</w:t>
            </w:r>
          </w:p>
        </w:tc>
      </w:tr>
      <w:tr>
        <w:tc>
          <w:tcPr>
            <w:shd w:fill="00FF80"/>
            <w:vAlign w:val="top"/>
            <w:tcW w:w="300" w:type="dxa"/>
          </w:tcPr>
          <w:p>
            <w:pPr>
              <w:pStyle w:val=""/>
              <w:jc w:val="center"/>
            </w:pPr>
            <w:r>
              <w:rPr>
                <w:rFonts w:ascii="ＭＳ Ｐゴシック" w:hAnsi="ＭＳ Ｐゴシック"/>
                <w:sz w:val="20"/>
                <w:szCs w:val="20"/>
              </w:rPr>
              <w:t>３　後 援</w:t>
            </w:r>
          </w:p>
        </w:tc>
        <w:tc>
          <w:tcPr>
            <w:shd w:fill="FFFF80"/>
            <w:vAlign w:val="center"/>
            <w:tcW w:w="9800" w:type="dxa"/>
          </w:tcPr>
          <w:p>
            <w:pPr>
              <w:pStyle w:val=""/>
              <w:jc w:val="left"/>
            </w:pPr>
            <w:r>
              <w:rPr>
                <w:rFonts w:ascii="ＭＳ ゴシック" w:hAnsi="ＭＳ ゴシック"/>
                <w:sz w:val="20"/>
                <w:szCs w:val="20"/>
              </w:rPr>
              <w:t>鳥取県教育委員会</w:t>
            </w:r>
            <w:r>
              <w:rPr>
                <w:rFonts w:ascii="ＭＳ ゴシック" w:hAnsi="ＭＳ ゴシック"/>
                <w:sz w:val="20"/>
                <w:szCs w:val="20"/>
              </w:rPr>
              <w:t>　公益財団法人</w:t>
            </w:r>
            <w:r>
              <w:rPr>
                <w:rFonts w:ascii="ＭＳ ゴシック" w:hAnsi="ＭＳ ゴシック"/>
                <w:sz w:val="20"/>
                <w:szCs w:val="20"/>
              </w:rPr>
              <w:t>鳥取県</w:t>
            </w:r>
            <w:r>
              <w:rPr>
                <w:rFonts w:ascii="ＭＳ ゴシック" w:hAnsi="ＭＳ ゴシック"/>
                <w:sz w:val="20"/>
                <w:szCs w:val="20"/>
              </w:rPr>
              <w:t>スポーツ</w:t>
            </w:r>
            <w:r>
              <w:rPr>
                <w:rFonts w:ascii="ＭＳ ゴシック" w:hAnsi="ＭＳ ゴシック"/>
                <w:sz w:val="20"/>
                <w:szCs w:val="20"/>
              </w:rPr>
              <w:t>協会</w:t>
            </w:r>
            <w:r>
              <w:rPr>
                <w:rFonts w:ascii="ＭＳ ゴシック" w:hAnsi="ＭＳ ゴシック"/>
                <w:sz w:val="20"/>
                <w:szCs w:val="20"/>
              </w:rPr>
              <w:t>　</w:t>
            </w:r>
            <w:r>
              <w:rPr>
                <w:rFonts w:ascii="ＭＳ ゴシック" w:hAnsi="ＭＳ ゴシック"/>
                <w:sz w:val="20"/>
                <w:szCs w:val="20"/>
              </w:rPr>
              <w:t>境港市</w:t>
            </w:r>
            <w:r>
              <w:rPr>
                <w:rFonts w:ascii="ＭＳ ゴシック" w:hAnsi="ＭＳ ゴシック"/>
                <w:sz w:val="20"/>
                <w:szCs w:val="20"/>
              </w:rPr>
              <w:t>教育委員会　</w:t>
            </w:r>
          </w:p>
        </w:tc>
      </w:tr>
      <w:tr>
        <w:tc>
          <w:tcPr>
            <w:shd w:fill="00FF80"/>
            <w:vAlign w:val="top"/>
            <w:tcW w:w="300" w:type="dxa"/>
          </w:tcPr>
          <w:p>
            <w:pPr>
              <w:pStyle w:val=""/>
              <w:jc w:val="center"/>
            </w:pPr>
            <w:r>
              <w:rPr>
                <w:rFonts w:ascii="ＭＳ Ｐゴシック" w:hAnsi="ＭＳ Ｐゴシック"/>
                <w:sz w:val="20"/>
                <w:szCs w:val="20"/>
              </w:rPr>
              <w:t>４　主 管</w:t>
            </w:r>
          </w:p>
        </w:tc>
        <w:tc>
          <w:tcPr>
            <w:shd w:fill="FFFF80"/>
            <w:vAlign w:val="center"/>
            <w:tcW w:w="9800" w:type="dxa"/>
          </w:tcPr>
          <w:p>
            <w:pPr>
              <w:pStyle w:val=""/>
              <w:jc w:val="left"/>
              <w:rPr>
                <w:rFonts w:ascii="ＭＳ ゴシック" w:hAnsi="ＭＳ ゴシック"/>
                <w:sz w:val="20"/>
                <w:szCs w:val="20"/>
              </w:rPr>
            </w:pPr>
          </w:p>
          <w:p>
            <w:pPr>
              <w:pStyle w:val=""/>
              <w:jc w:val="left"/>
              <w:rPr>
                <w:rFonts w:ascii="ＭＳ ゴシック" w:hAnsi="ＭＳ ゴシック"/>
                <w:sz w:val="20"/>
                <w:szCs w:val="20"/>
              </w:rPr>
            </w:pPr>
            <w:r>
              <w:rPr>
                <w:rFonts w:ascii="ＭＳ ゴシック" w:hAnsi="ＭＳ ゴシック"/>
                <w:sz w:val="20"/>
                <w:szCs w:val="20"/>
              </w:rPr>
              <w:t>西部</w:t>
            </w:r>
            <w:r>
              <w:rPr>
                <w:rFonts w:ascii="ＭＳ ゴシック" w:hAnsi="ＭＳ ゴシック"/>
                <w:sz w:val="20"/>
                <w:szCs w:val="20"/>
              </w:rPr>
              <w:t>地区中学校体育連盟　　</w:t>
            </w:r>
            <w:r>
              <w:rPr>
                <w:rFonts w:ascii="ＭＳ ゴシック" w:hAnsi="ＭＳ ゴシック"/>
                <w:sz w:val="20"/>
                <w:szCs w:val="20"/>
              </w:rPr>
              <w:t>境港市</w:t>
            </w:r>
            <w:r>
              <w:rPr>
                <w:rFonts w:ascii="ＭＳ ゴシック" w:hAnsi="ＭＳ ゴシック"/>
                <w:sz w:val="20"/>
                <w:szCs w:val="20"/>
              </w:rPr>
              <w:t>中学校体育連盟</w:t>
            </w:r>
            <w:r>
              <w:rPr>
                <w:rFonts w:ascii="ＭＳ ゴシック" w:hAnsi="ＭＳ ゴシック"/>
                <w:sz w:val="20"/>
                <w:szCs w:val="20"/>
              </w:rPr>
              <w:t>　　</w:t>
            </w:r>
            <w:r>
              <w:rPr>
                <w:rFonts w:ascii="ＭＳ ゴシック" w:hAnsi="ＭＳ ゴシック"/>
                <w:sz w:val="20"/>
                <w:szCs w:val="20"/>
              </w:rPr>
              <w:t>鳥取県中学校体育連盟</w:t>
            </w:r>
            <w:r>
              <w:rPr>
                <w:rFonts w:ascii="ＭＳ ゴシック" w:hAnsi="ＭＳ ゴシック"/>
                <w:sz w:val="20"/>
                <w:szCs w:val="20"/>
              </w:rPr>
              <w:t>ハンドボール</w:t>
            </w:r>
            <w:r>
              <w:rPr>
                <w:rFonts w:ascii="ＭＳ ゴシック" w:hAnsi="ＭＳ ゴシック"/>
                <w:sz w:val="20"/>
                <w:szCs w:val="20"/>
              </w:rPr>
              <w:t>専門部</w:t>
            </w:r>
            <w:r>
              <w:rPr>
                <w:rFonts w:ascii="ＭＳ ゴシック" w:hAnsi="ＭＳ ゴシック"/>
                <w:sz w:val="20"/>
                <w:szCs w:val="20"/>
              </w:rPr>
              <w:t>　</w:t>
            </w:r>
          </w:p>
          <w:p>
            <w:pPr>
              <w:pStyle w:val=""/>
              <w:jc w:val="left"/>
              <w:rPr>
                <w:rFonts w:ascii="ＭＳ ゴシック" w:hAnsi="ＭＳ ゴシック"/>
                <w:sz w:val="20"/>
                <w:szCs w:val="20"/>
              </w:rPr>
            </w:pPr>
            <w:r>
              <w:rPr>
                <w:rFonts w:ascii="ＭＳ ゴシック" w:hAnsi="ＭＳ ゴシック"/>
                <w:sz w:val="20"/>
                <w:szCs w:val="20"/>
              </w:rPr>
              <w:t>鳥取県ハンドボール協会　　境港市ハンドボール</w:t>
            </w:r>
            <w:r>
              <w:rPr>
                <w:rFonts w:ascii="ＭＳ ゴシック" w:hAnsi="ＭＳ ゴシック"/>
                <w:sz w:val="20"/>
                <w:szCs w:val="20"/>
              </w:rPr>
              <w:t>協会</w:t>
            </w:r>
          </w:p>
          <w:p>
            <w:pPr>
              <w:pStyle w:val=""/>
              <w:jc w:val="left"/>
            </w:pPr>
          </w:p>
        </w:tc>
      </w:tr>
      <w:tr>
        <w:tc>
          <w:tcPr>
            <w:shd w:fill="00FF80"/>
            <w:vAlign w:val="top"/>
            <w:tcW w:w="300" w:type="dxa"/>
          </w:tcPr>
          <w:p>
            <w:pPr>
              <w:pStyle w:val=""/>
              <w:jc w:val="center"/>
            </w:pPr>
            <w:r>
              <w:rPr>
                <w:rFonts w:ascii="ＭＳ Ｐゴシック" w:hAnsi="ＭＳ Ｐゴシック"/>
                <w:sz w:val="20"/>
                <w:szCs w:val="20"/>
              </w:rPr>
              <w:t>５　会 期</w:t>
            </w:r>
          </w:p>
        </w:tc>
        <w:tc>
          <w:tcPr>
            <w:shd w:fill="FFFF80"/>
            <w:vAlign w:val="center"/>
            <w:tcW w:w="9800" w:type="dxa"/>
          </w:tcPr>
          <w:p>
            <w:pPr>
              <w:pStyle w:val=""/>
              <w:jc w:val="left"/>
            </w:pPr>
            <w:r>
              <w:rPr>
                <w:rFonts w:ascii="ＭＳ ゴシック" w:hAnsi="ＭＳ ゴシック"/>
                <w:sz w:val="20"/>
                <w:szCs w:val="20"/>
              </w:rPr>
              <w:t>令和</w:t>
            </w:r>
            <w:r>
              <w:rPr>
                <w:rFonts w:ascii="ＭＳ ゴシック" w:hAnsi="ＭＳ ゴシック"/>
                <w:sz w:val="20"/>
                <w:szCs w:val="20"/>
              </w:rPr>
              <w:t>４</w:t>
            </w:r>
            <w:r>
              <w:rPr>
                <w:rFonts w:ascii="ＭＳ ゴシック" w:hAnsi="ＭＳ ゴシック"/>
                <w:sz w:val="20"/>
                <w:szCs w:val="20"/>
              </w:rPr>
              <w:t>年</w:t>
            </w:r>
            <w:r>
              <w:rPr>
                <w:rFonts w:ascii="ＭＳ ゴシック" w:hAnsi="ＭＳ ゴシック"/>
                <w:sz w:val="20"/>
                <w:szCs w:val="20"/>
              </w:rPr>
              <w:t>７</w:t>
            </w:r>
            <w:r>
              <w:rPr>
                <w:rFonts w:ascii="ＭＳ ゴシック" w:hAnsi="ＭＳ ゴシック"/>
                <w:sz w:val="20"/>
                <w:szCs w:val="20"/>
              </w:rPr>
              <w:t>月</w:t>
            </w:r>
            <w:r>
              <w:rPr>
                <w:rFonts w:ascii="ＭＳ ゴシック" w:hAnsi="ＭＳ ゴシック"/>
                <w:sz w:val="20"/>
                <w:szCs w:val="20"/>
              </w:rPr>
              <w:t>２３</w:t>
            </w:r>
            <w:r>
              <w:rPr>
                <w:rFonts w:ascii="ＭＳ ゴシック" w:hAnsi="ＭＳ ゴシック"/>
                <w:sz w:val="20"/>
                <w:szCs w:val="20"/>
              </w:rPr>
              <w:t>日（</w:t>
            </w:r>
            <w:r>
              <w:rPr>
                <w:rFonts w:ascii="ＭＳ ゴシック" w:hAnsi="ＭＳ ゴシック"/>
                <w:sz w:val="20"/>
                <w:szCs w:val="20"/>
              </w:rPr>
              <w:t>土</w:t>
            </w:r>
            <w:r>
              <w:rPr>
                <w:rFonts w:ascii="ＭＳ ゴシック" w:hAnsi="ＭＳ ゴシック"/>
                <w:sz w:val="20"/>
                <w:szCs w:val="20"/>
              </w:rPr>
              <w:t>）</w:t>
            </w:r>
            <w:r>
              <w:rPr>
                <w:rFonts w:ascii="ＭＳ ゴシック" w:hAnsi="ＭＳ ゴシック"/>
                <w:sz w:val="20"/>
                <w:szCs w:val="20"/>
              </w:rPr>
              <w:t>　　　予備日：令和</w:t>
            </w:r>
            <w:r>
              <w:rPr>
                <w:rFonts w:ascii="ＭＳ ゴシック" w:hAnsi="ＭＳ ゴシック"/>
                <w:sz w:val="20"/>
                <w:szCs w:val="20"/>
              </w:rPr>
              <w:t>４</w:t>
            </w:r>
            <w:r>
              <w:rPr>
                <w:rFonts w:ascii="ＭＳ ゴシック" w:hAnsi="ＭＳ ゴシック"/>
                <w:sz w:val="20"/>
                <w:szCs w:val="20"/>
              </w:rPr>
              <w:t>年</w:t>
            </w:r>
            <w:r>
              <w:rPr>
                <w:rFonts w:ascii="ＭＳ ゴシック" w:hAnsi="ＭＳ ゴシック"/>
                <w:sz w:val="20"/>
                <w:szCs w:val="20"/>
              </w:rPr>
              <w:t>７</w:t>
            </w:r>
            <w:r>
              <w:rPr>
                <w:rFonts w:ascii="ＭＳ ゴシック" w:hAnsi="ＭＳ ゴシック"/>
                <w:sz w:val="20"/>
                <w:szCs w:val="20"/>
              </w:rPr>
              <w:t>月</w:t>
            </w:r>
            <w:r>
              <w:rPr>
                <w:rFonts w:ascii="ＭＳ ゴシック" w:hAnsi="ＭＳ ゴシック"/>
                <w:sz w:val="20"/>
                <w:szCs w:val="20"/>
              </w:rPr>
              <w:t>２４</w:t>
            </w:r>
            <w:r>
              <w:rPr>
                <w:rFonts w:ascii="ＭＳ ゴシック" w:hAnsi="ＭＳ ゴシック"/>
                <w:sz w:val="20"/>
                <w:szCs w:val="20"/>
              </w:rPr>
              <w:t>日（</w:t>
            </w:r>
            <w:r>
              <w:rPr>
                <w:rFonts w:ascii="ＭＳ ゴシック" w:hAnsi="ＭＳ ゴシック"/>
                <w:sz w:val="20"/>
                <w:szCs w:val="20"/>
              </w:rPr>
              <w:t>日</w:t>
            </w:r>
            <w:r>
              <w:rPr>
                <w:rFonts w:ascii="ＭＳ ゴシック" w:hAnsi="ＭＳ ゴシック"/>
                <w:sz w:val="20"/>
                <w:szCs w:val="20"/>
              </w:rPr>
              <w:t>）</w:t>
            </w:r>
            <w:r>
              <w:rPr>
                <w:rFonts w:ascii="ＭＳ ゴシック" w:hAnsi="ＭＳ ゴシック"/>
                <w:sz w:val="20"/>
                <w:szCs w:val="20"/>
              </w:rPr>
              <w:t>　</w:t>
            </w:r>
          </w:p>
        </w:tc>
      </w:tr>
      <w:tr>
        <w:tc>
          <w:tcPr>
            <w:shd w:fill="00FF80"/>
            <w:vAlign w:val="top"/>
            <w:tcW w:w="300" w:type="dxa"/>
          </w:tcPr>
          <w:p>
            <w:pPr>
              <w:pStyle w:val=""/>
            </w:pPr>
            <w:r>
              <w:rPr>
                <w:rFonts w:ascii="ＭＳ ゴシック" w:hAnsi="ＭＳ ゴシック"/>
                <w:sz w:val="20"/>
                <w:szCs w:val="20"/>
              </w:rPr>
              <w:t>６　</w:t>
            </w:r>
          </w:p>
          <w:p>
            <w:pPr>
              <w:pStyle w:val=""/>
              <w:jc w:val="center"/>
            </w:pPr>
            <w:r>
              <w:rPr>
                <w:rFonts w:ascii="ＭＳ ゴシック" w:hAnsi="ＭＳ ゴシック"/>
                <w:sz w:val="20"/>
                <w:szCs w:val="20"/>
              </w:rPr>
              <w:t>日 程</w:t>
            </w:r>
          </w:p>
        </w:tc>
        <w:tc>
          <w:tcPr>
            <w:shd w:fill="FFFF80"/>
            <w:vAlign w:val="center"/>
            <w:tcW w:w="9800" w:type="dxa"/>
          </w:tcPr>
          <w:p>
            <w:pPr>
              <w:pStyle w:val=""/>
              <w:jc w:val="left"/>
              <w:rPr>
                <w:rFonts w:ascii="ＭＳ ゴシック" w:hAnsi="ＭＳ ゴシック"/>
                <w:sz w:val="20"/>
                <w:szCs w:val="20"/>
              </w:rPr>
            </w:pPr>
            <w:r>
              <w:rPr>
                <w:rFonts w:ascii="ＭＳ ゴシック" w:hAnsi="ＭＳ ゴシック"/>
                <w:sz w:val="20"/>
                <w:szCs w:val="20"/>
              </w:rPr>
              <w:t xml:space="preserve">競 </w:t>
            </w:r>
            <w:r>
              <w:rPr>
                <w:rFonts w:ascii="ＭＳ ゴシック" w:hAnsi="ＭＳ ゴシック"/>
                <w:sz w:val="20"/>
                <w:szCs w:val="20"/>
              </w:rPr>
              <w:t xml:space="preserve">  </w:t>
            </w:r>
            <w:r>
              <w:rPr>
                <w:rFonts w:ascii="ＭＳ ゴシック" w:hAnsi="ＭＳ ゴシック"/>
                <w:sz w:val="20"/>
                <w:szCs w:val="20"/>
              </w:rPr>
              <w:t xml:space="preserve"> 技 </w:t>
            </w:r>
            <w:r>
              <w:rPr>
                <w:rFonts w:ascii="ＭＳ ゴシック" w:hAnsi="ＭＳ ゴシック"/>
                <w:sz w:val="20"/>
                <w:szCs w:val="20"/>
              </w:rPr>
              <w:t xml:space="preserve"> </w:t>
            </w:r>
            <w:r>
              <w:rPr>
                <w:rFonts w:ascii="ＭＳ ゴシック" w:hAnsi="ＭＳ ゴシック"/>
                <w:sz w:val="20"/>
                <w:szCs w:val="20"/>
              </w:rPr>
              <w:t xml:space="preserve"> </w:t>
            </w:r>
            <w:r>
              <w:rPr>
                <w:rFonts w:ascii="ＭＳ ゴシック" w:hAnsi="ＭＳ ゴシック"/>
                <w:sz w:val="20"/>
                <w:szCs w:val="20"/>
              </w:rPr>
              <w:t>　</w:t>
            </w:r>
            <w:r>
              <w:rPr>
                <w:rFonts w:ascii="ＭＳ ゴシック" w:hAnsi="ＭＳ ゴシック"/>
                <w:sz w:val="20"/>
                <w:szCs w:val="20"/>
              </w:rPr>
              <w:t xml:space="preserve"> </w:t>
            </w:r>
            <w:r>
              <w:rPr>
                <w:rFonts w:ascii="ＭＳ ゴシック" w:hAnsi="ＭＳ ゴシック"/>
                <w:sz w:val="20"/>
                <w:szCs w:val="20"/>
              </w:rPr>
              <w:t>９：３０～</w:t>
            </w:r>
            <w:r>
              <w:rPr>
                <w:rFonts w:ascii="ＭＳ ゴシック" w:hAnsi="ＭＳ ゴシック"/>
                <w:sz w:val="20"/>
                <w:szCs w:val="20"/>
              </w:rPr>
              <w:t>　</w:t>
            </w:r>
          </w:p>
          <w:p>
            <w:pPr>
              <w:pStyle w:val=""/>
              <w:jc w:val="left"/>
              <w:rPr>
                <w:rFonts w:ascii="ＭＳ ゴシック" w:hAnsi="ＭＳ ゴシック"/>
                <w:sz w:val="20"/>
                <w:szCs w:val="20"/>
              </w:rPr>
            </w:pPr>
            <w:r>
              <w:rPr>
                <w:rFonts w:ascii="ＭＳ ゴシック" w:hAnsi="ＭＳ ゴシック"/>
                <w:sz w:val="20"/>
                <w:szCs w:val="20"/>
              </w:rPr>
              <w:t>表彰式</w:t>
            </w:r>
            <w:r>
              <w:rPr>
                <w:rFonts w:ascii="ＭＳ ゴシック" w:hAnsi="ＭＳ ゴシック"/>
                <w:sz w:val="20"/>
                <w:szCs w:val="20"/>
              </w:rPr>
              <w:t>　　</w:t>
            </w:r>
            <w:r>
              <w:rPr>
                <w:rFonts w:ascii="ＭＳ ゴシック" w:hAnsi="ＭＳ ゴシック"/>
                <w:sz w:val="20"/>
                <w:szCs w:val="20"/>
              </w:rPr>
              <w:t>　</w:t>
            </w:r>
            <w:r>
              <w:rPr>
                <w:rFonts w:ascii="ＭＳ ゴシック" w:hAnsi="ＭＳ ゴシック"/>
                <w:sz w:val="20"/>
                <w:szCs w:val="20"/>
              </w:rPr>
              <w:t>１</w:t>
            </w:r>
            <w:r>
              <w:rPr>
                <w:rFonts w:ascii="ＭＳ ゴシック" w:hAnsi="ＭＳ ゴシック"/>
                <w:sz w:val="20"/>
                <w:szCs w:val="20"/>
              </w:rPr>
              <w:t>０</w:t>
            </w:r>
            <w:r>
              <w:rPr>
                <w:rFonts w:ascii="ＭＳ ゴシック" w:hAnsi="ＭＳ ゴシック"/>
                <w:sz w:val="20"/>
                <w:szCs w:val="20"/>
              </w:rPr>
              <w:t>：</w:t>
            </w:r>
            <w:r>
              <w:rPr>
                <w:rFonts w:ascii="ＭＳ ゴシック" w:hAnsi="ＭＳ ゴシック"/>
                <w:sz w:val="20"/>
                <w:szCs w:val="20"/>
              </w:rPr>
              <w:t>３</w:t>
            </w:r>
            <w:r>
              <w:rPr>
                <w:rFonts w:ascii="ＭＳ ゴシック" w:hAnsi="ＭＳ ゴシック"/>
                <w:sz w:val="20"/>
                <w:szCs w:val="20"/>
              </w:rPr>
              <w:t>０～</w:t>
            </w:r>
            <w:r>
              <w:rPr>
                <w:rFonts w:ascii="ＭＳ ゴシック" w:hAnsi="ＭＳ ゴシック"/>
                <w:sz w:val="20"/>
                <w:szCs w:val="20"/>
              </w:rPr>
              <w:t>　　男子</w:t>
            </w:r>
            <w:r>
              <w:rPr>
                <w:rFonts w:ascii="ＭＳ ゴシック" w:hAnsi="ＭＳ ゴシック"/>
                <w:sz w:val="20"/>
                <w:szCs w:val="20"/>
              </w:rPr>
              <w:t>決勝戦終了後すぐ</w:t>
            </w:r>
          </w:p>
          <w:p>
            <w:pPr>
              <w:pStyle w:val=""/>
              <w:jc w:val="left"/>
            </w:pPr>
            <w:r>
              <w:rPr>
                <w:rFonts w:ascii="ＭＳ ゴシック" w:hAnsi="ＭＳ ゴシック"/>
                <w:sz w:val="20"/>
                <w:szCs w:val="20"/>
              </w:rPr>
              <w:t>※新型コロナウイルス感染拡大防止の為開閉会式は行わない。</w:t>
            </w:r>
          </w:p>
        </w:tc>
      </w:tr>
      <w:tr>
        <w:tc>
          <w:tcPr>
            <w:shd w:fill="00FF80"/>
            <w:vAlign w:val="top"/>
            <w:tcW w:w="300" w:type="dxa"/>
          </w:tcPr>
          <w:p>
            <w:pPr>
              <w:pStyle w:val=""/>
              <w:jc w:val="center"/>
            </w:pPr>
            <w:r>
              <w:rPr>
                <w:rFonts w:ascii="ＭＳ ゴシック" w:hAnsi="ＭＳ ゴシック"/>
                <w:sz w:val="20"/>
                <w:szCs w:val="20"/>
              </w:rPr>
              <w:t>７ 会 場</w:t>
            </w:r>
          </w:p>
        </w:tc>
        <w:tc>
          <w:tcPr>
            <w:shd w:fill="FFFF80"/>
            <w:vAlign w:val="center"/>
            <w:tcW w:w="9800" w:type="dxa"/>
          </w:tcPr>
          <w:p>
            <w:pPr>
              <w:pStyle w:val=""/>
              <w:jc w:val="left"/>
            </w:pPr>
            <w:r>
              <w:rPr>
                <w:rFonts w:ascii="ＭＳ ゴシック" w:hAnsi="ＭＳ ゴシック"/>
                <w:sz w:val="20"/>
                <w:szCs w:val="20"/>
              </w:rPr>
              <w:t>『</w:t>
            </w:r>
            <w:r>
              <w:rPr>
                <w:rFonts w:ascii="ＭＳ ゴシック" w:hAnsi="ＭＳ ゴシック"/>
                <w:sz w:val="20"/>
                <w:szCs w:val="20"/>
              </w:rPr>
              <w:t>境港市民</w:t>
            </w:r>
            <w:r>
              <w:rPr>
                <w:rFonts w:ascii="ＭＳ ゴシック" w:hAnsi="ＭＳ ゴシック"/>
                <w:sz w:val="20"/>
                <w:szCs w:val="20"/>
              </w:rPr>
              <w:t>体育館』　〒</w:t>
            </w:r>
            <w:r>
              <w:rPr>
                <w:rFonts w:ascii="ＭＳ ゴシック" w:hAnsi="ＭＳ ゴシック"/>
                <w:sz w:val="20"/>
                <w:szCs w:val="20"/>
              </w:rPr>
              <w:t>6</w:t>
            </w:r>
            <w:r>
              <w:rPr>
                <w:rFonts w:ascii="ＭＳ ゴシック" w:hAnsi="ＭＳ ゴシック"/>
                <w:sz w:val="20"/>
                <w:szCs w:val="20"/>
              </w:rPr>
              <w:t>84-0041</w:t>
            </w:r>
            <w:r>
              <w:rPr>
                <w:rFonts w:ascii="ＭＳ ゴシック" w:hAnsi="ＭＳ ゴシック"/>
                <w:sz w:val="20"/>
                <w:szCs w:val="20"/>
              </w:rPr>
              <w:t>　</w:t>
            </w:r>
            <w:r>
              <w:rPr>
                <w:rFonts w:ascii="ＭＳ ゴシック" w:hAnsi="ＭＳ ゴシック"/>
                <w:sz w:val="20"/>
                <w:szCs w:val="20"/>
              </w:rPr>
              <w:t>境港市中野町１９００</w:t>
            </w:r>
            <w:r>
              <w:rPr>
                <w:rFonts w:ascii="ＭＳ ゴシック" w:hAnsi="ＭＳ ゴシック"/>
                <w:sz w:val="20"/>
                <w:szCs w:val="20"/>
              </w:rPr>
              <w:t>番</w:t>
            </w:r>
            <w:r>
              <w:rPr>
                <w:rFonts w:ascii="ＭＳ ゴシック" w:hAnsi="ＭＳ ゴシック"/>
                <w:sz w:val="20"/>
                <w:szCs w:val="20"/>
              </w:rPr>
              <w:t>地</w:t>
            </w:r>
            <w:r>
              <w:rPr>
                <w:rFonts w:ascii="ＭＳ ゴシック" w:hAnsi="ＭＳ ゴシック"/>
                <w:sz w:val="20"/>
                <w:szCs w:val="20"/>
              </w:rPr>
              <w:t>　　</w:t>
            </w:r>
            <w:r>
              <w:rPr>
                <w:rFonts w:ascii="ＭＳ ゴシック" w:hAnsi="ＭＳ ゴシック"/>
                <w:sz w:val="20"/>
                <w:szCs w:val="20"/>
              </w:rPr>
              <w:t>TEL(085</w:t>
            </w:r>
            <w:r>
              <w:rPr>
                <w:rFonts w:ascii="ＭＳ ゴシック" w:hAnsi="ＭＳ ゴシック"/>
                <w:sz w:val="20"/>
                <w:szCs w:val="20"/>
              </w:rPr>
              <w:t>9</w:t>
            </w:r>
            <w:r>
              <w:rPr>
                <w:rFonts w:ascii="ＭＳ ゴシック" w:hAnsi="ＭＳ ゴシック"/>
                <w:sz w:val="20"/>
                <w:szCs w:val="20"/>
              </w:rPr>
              <w:t>)</w:t>
            </w:r>
            <w:r>
              <w:rPr>
                <w:rFonts w:ascii="ＭＳ ゴシック" w:hAnsi="ＭＳ ゴシック"/>
                <w:sz w:val="20"/>
                <w:szCs w:val="20"/>
              </w:rPr>
              <w:t>35</w:t>
            </w:r>
            <w:r>
              <w:rPr>
                <w:rFonts w:ascii="ＭＳ ゴシック" w:hAnsi="ＭＳ ゴシック"/>
                <w:sz w:val="20"/>
                <w:szCs w:val="20"/>
              </w:rPr>
              <w:t>-</w:t>
            </w:r>
            <w:r>
              <w:rPr>
                <w:rFonts w:ascii="ＭＳ ゴシック" w:hAnsi="ＭＳ ゴシック"/>
                <w:sz w:val="20"/>
                <w:szCs w:val="20"/>
              </w:rPr>
              <w:t>0611</w:t>
            </w:r>
          </w:p>
        </w:tc>
      </w:tr>
      <w:tr>
        <w:tc>
          <w:tcPr>
            <w:shd w:fill="00FF80"/>
            <w:vAlign w:val="top"/>
            <w:tcW w:w="300" w:type="dxa"/>
          </w:tcPr>
          <w:p>
            <w:pPr>
              <w:pStyle w:val=""/>
              <w:jc w:val="center"/>
            </w:pPr>
            <w:r>
              <w:rPr>
                <w:rFonts w:ascii="ＭＳ ゴシック" w:hAnsi="ＭＳ ゴシック"/>
                <w:sz w:val="20"/>
                <w:szCs w:val="20"/>
              </w:rPr>
              <w:t>８ 参加資格</w:t>
            </w:r>
          </w:p>
        </w:tc>
        <w:tc>
          <w:tcPr>
            <w:shd w:fill="FFFF80"/>
            <w:vAlign w:val="center"/>
            <w:tcW w:w="9800" w:type="dxa"/>
          </w:tcPr>
          <w:p>
            <w:pPr>
              <w:pStyle w:val=""/>
              <w:jc w:val="left"/>
              <w:ind w:left="183"/>
              <w:ind w:hanging="183"/>
            </w:pPr>
            <w:r>
              <w:rPr>
                <w:rFonts w:ascii="ＭＳ ゴシック" w:hAnsi="ＭＳ ゴシック"/>
                <w:sz w:val="20"/>
                <w:szCs w:val="20"/>
              </w:rPr>
              <w:t>(1)参加者は，県中学校体育連盟加盟の学校に在籍し，学校教育法「第１条」にもとづく当該中学校生徒であること。</w:t>
            </w:r>
          </w:p>
          <w:p>
            <w:pPr>
              <w:pStyle w:val=""/>
              <w:jc w:val="left"/>
            </w:pPr>
            <w:r>
              <w:rPr>
                <w:rFonts w:ascii="ＭＳ ゴシック" w:hAnsi="ＭＳ ゴシック"/>
                <w:sz w:val="20"/>
                <w:szCs w:val="20"/>
              </w:rPr>
              <w:t>(2)年齢は平成</w:t>
            </w:r>
            <w:r>
              <w:rPr>
                <w:rFonts w:ascii="ＭＳ ゴシック" w:hAnsi="ＭＳ ゴシック"/>
                <w:sz w:val="20"/>
                <w:szCs w:val="20"/>
              </w:rPr>
              <w:t>１</w:t>
            </w:r>
            <w:r>
              <w:rPr>
                <w:rFonts w:ascii="ＭＳ ゴシック" w:hAnsi="ＭＳ ゴシック"/>
                <w:sz w:val="20"/>
                <w:szCs w:val="20"/>
              </w:rPr>
              <w:t>９</w:t>
            </w:r>
            <w:r>
              <w:rPr>
                <w:rFonts w:ascii="ＭＳ ゴシック" w:hAnsi="ＭＳ ゴシック"/>
                <w:sz w:val="20"/>
                <w:szCs w:val="20"/>
              </w:rPr>
              <w:t>年４</w:t>
            </w:r>
            <w:r>
              <w:rPr>
                <w:rFonts w:ascii="ＭＳ ゴシック" w:hAnsi="ＭＳ ゴシック"/>
                <w:sz w:val="20"/>
                <w:szCs w:val="20"/>
              </w:rPr>
              <w:t>月</w:t>
            </w:r>
            <w:r>
              <w:rPr>
                <w:rFonts w:ascii="ＭＳ ゴシック" w:hAnsi="ＭＳ ゴシック"/>
                <w:sz w:val="20"/>
                <w:szCs w:val="20"/>
              </w:rPr>
              <w:t>２</w:t>
            </w:r>
            <w:r>
              <w:rPr>
                <w:rFonts w:ascii="ＭＳ ゴシック" w:hAnsi="ＭＳ ゴシック"/>
                <w:sz w:val="20"/>
                <w:szCs w:val="20"/>
              </w:rPr>
              <w:t>日以降に生まれたものに限る。</w:t>
            </w:r>
          </w:p>
          <w:p>
            <w:pPr>
              <w:pStyle w:val=""/>
              <w:jc w:val="left"/>
              <w:ind w:left="183"/>
              <w:ind w:hanging="183"/>
            </w:pPr>
            <w:r>
              <w:rPr>
                <w:rFonts w:ascii="ＭＳ ゴシック" w:hAnsi="ＭＳ ゴシック"/>
                <w:sz w:val="20"/>
                <w:szCs w:val="20"/>
              </w:rPr>
              <w:t>(3)前項以外の生徒が参加を希望する場合は、その年度の</w:t>
            </w:r>
            <w:r>
              <w:rPr>
                <w:rFonts w:ascii="ＭＳ ゴシック" w:hAnsi="ＭＳ ゴシック"/>
                <w:sz w:val="20"/>
                <w:szCs w:val="20"/>
              </w:rPr>
              <w:t>６</w:t>
            </w:r>
            <w:r>
              <w:rPr>
                <w:rFonts w:ascii="ＭＳ ゴシック" w:hAnsi="ＭＳ ゴシック"/>
                <w:sz w:val="20"/>
                <w:szCs w:val="20"/>
              </w:rPr>
              <w:t>月</w:t>
            </w:r>
            <w:r>
              <w:rPr>
                <w:rFonts w:ascii="ＭＳ ゴシック" w:hAnsi="ＭＳ ゴシック"/>
                <w:sz w:val="20"/>
                <w:szCs w:val="20"/>
              </w:rPr>
              <w:t>３０</w:t>
            </w:r>
            <w:r>
              <w:rPr>
                <w:rFonts w:ascii="ＭＳ ゴシック" w:hAnsi="ＭＳ ゴシック"/>
                <w:sz w:val="20"/>
                <w:szCs w:val="20"/>
              </w:rPr>
              <w:t>日までに鳥取県中学校体育連盟をとおして（公財）日本中学校体育連盟に申し出ること。</w:t>
            </w:r>
          </w:p>
          <w:p>
            <w:pPr>
              <w:pStyle w:val=""/>
              <w:jc w:val="left"/>
            </w:pPr>
            <w:r>
              <w:rPr>
                <w:rFonts w:ascii="ＭＳ ゴシック" w:hAnsi="ＭＳ ゴシック"/>
                <w:sz w:val="20"/>
                <w:szCs w:val="20"/>
              </w:rPr>
              <w:t>(4)各</w:t>
            </w:r>
            <w:r>
              <w:rPr>
                <w:rFonts w:ascii="ＭＳ ゴシック" w:hAnsi="ＭＳ ゴシック"/>
                <w:sz w:val="20"/>
                <w:szCs w:val="20"/>
              </w:rPr>
              <w:t>地区</w:t>
            </w:r>
            <w:r>
              <w:rPr>
                <w:rFonts w:ascii="ＭＳ ゴシック" w:hAnsi="ＭＳ ゴシック"/>
                <w:sz w:val="20"/>
                <w:szCs w:val="20"/>
              </w:rPr>
              <w:t>中学校体育連盟主催の競技大会において、県大会参加資格を得たチームとする。</w:t>
            </w:r>
          </w:p>
          <w:p>
            <w:pPr>
              <w:pStyle w:val=""/>
              <w:jc w:val="left"/>
              <w:ind w:left="183"/>
              <w:ind w:hanging="183"/>
            </w:pPr>
            <w:r>
              <w:rPr>
                <w:rFonts w:ascii="ＭＳ ゴシック" w:hAnsi="ＭＳ ゴシック"/>
                <w:sz w:val="20"/>
                <w:szCs w:val="20"/>
              </w:rPr>
              <w:t>(5)チーム編成は一校単位で組織されたものとするが、「鳥取県中学校総合体育大会合同チーム編成基準規定」に基づき、合同チームの参加も可能である。</w:t>
            </w:r>
          </w:p>
          <w:p>
            <w:pPr>
              <w:pStyle w:val=""/>
              <w:jc w:val="left"/>
            </w:pPr>
            <w:r>
              <w:rPr>
                <w:rFonts w:ascii="ＭＳ ゴシック" w:hAnsi="ＭＳ ゴシック"/>
                <w:sz w:val="20"/>
                <w:szCs w:val="20"/>
              </w:rPr>
              <w:t>(6)夏季大会に限り、同一年度内の参加は全種目を通じて一人一回とする。</w:t>
            </w:r>
          </w:p>
          <w:p>
            <w:pPr>
              <w:pStyle w:val=""/>
              <w:jc w:val="left"/>
              <w:ind w:left="183"/>
              <w:ind w:hanging="183"/>
              <w:rPr>
                <w:rFonts w:ascii="ＭＳ ゴシック" w:hAnsi="ＭＳ ゴシック"/>
                <w:sz w:val="20"/>
                <w:szCs w:val="20"/>
              </w:rPr>
            </w:pPr>
            <w:r>
              <w:rPr>
                <w:rFonts w:ascii="ＭＳ ゴシック" w:hAnsi="ＭＳ ゴシック"/>
                <w:sz w:val="20"/>
                <w:szCs w:val="20"/>
              </w:rPr>
              <w:t>(7)参加生徒の引率・監督は、出場校の校長・教員</w:t>
            </w:r>
            <w:r>
              <w:rPr>
                <w:rFonts w:ascii="ＭＳ ゴシック" w:hAnsi="ＭＳ ゴシック"/>
                <w:sz w:val="20"/>
                <w:szCs w:val="20"/>
              </w:rPr>
              <w:t>・部活動指導員</w:t>
            </w:r>
            <w:r>
              <w:rPr>
                <w:color w:val="000000"/>
                <w:sz w:val="18"/>
                <w:szCs w:val="18"/>
              </w:rPr>
              <w:t>※１</w:t>
            </w:r>
            <w:r>
              <w:rPr>
                <w:rFonts w:ascii="ＭＳ ゴシック" w:hAnsi="ＭＳ ゴシック"/>
                <w:sz w:val="20"/>
                <w:szCs w:val="20"/>
              </w:rPr>
              <w:t>とする。なお部活指導員は、他校の引率者及び依頼監督にはなれない。</w:t>
            </w:r>
          </w:p>
          <w:p>
            <w:pPr>
              <w:pStyle w:val=""/>
            </w:pPr>
            <w:r>
              <w:rPr>
                <w:color w:val="000000"/>
                <w:rFonts w:ascii="ＭＳ ゴシック" w:hAnsi="ＭＳ ゴシック"/>
                <w:sz w:val="18"/>
                <w:szCs w:val="18"/>
              </w:rPr>
              <w:t>（※１→ここでいう部活動指導員は、学校教育法施行規則第78条の2に示されている者）</w:t>
            </w:r>
          </w:p>
          <w:p>
            <w:pPr>
              <w:pStyle w:val=""/>
              <w:jc w:val="left"/>
              <w:ind w:left="183"/>
              <w:ind w:hanging="183"/>
            </w:pPr>
            <w:r>
              <w:rPr>
                <w:rFonts w:ascii="ＭＳ ゴシック" w:hAnsi="ＭＳ ゴシック"/>
                <w:sz w:val="20"/>
                <w:szCs w:val="20"/>
              </w:rPr>
              <w:t>(8)コーチ（マネージャー）については、当該校の校長が認めたものとする。教員以外のコーチについては「コーチ確認書」を</w:t>
            </w:r>
            <w:r>
              <w:rPr>
                <w:rFonts w:ascii="ＭＳ ゴシック" w:hAnsi="ＭＳ ゴシック"/>
                <w:sz w:val="20"/>
                <w:szCs w:val="20"/>
              </w:rPr>
              <w:t>申し込み時</w:t>
            </w:r>
            <w:r>
              <w:rPr>
                <w:rFonts w:ascii="ＭＳ ゴシック" w:hAnsi="ＭＳ ゴシック"/>
                <w:sz w:val="20"/>
                <w:szCs w:val="20"/>
              </w:rPr>
              <w:t>に提出すること。</w:t>
            </w:r>
            <w:r>
              <w:rPr>
                <w:rFonts w:ascii="ＭＳ ゴシック" w:hAnsi="ＭＳ ゴシック"/>
                <w:sz w:val="20"/>
                <w:szCs w:val="20"/>
              </w:rPr>
              <w:t>（地区予選と同一者の場合は提出の必要なし）</w:t>
            </w:r>
          </w:p>
        </w:tc>
      </w:tr>
      <w:tr>
        <w:tc>
          <w:tcPr>
            <w:shd w:fill="00FF80"/>
            <w:vAlign w:val="top"/>
            <w:tcW w:w="300" w:type="dxa"/>
          </w:tcPr>
          <w:p>
            <w:pPr>
              <w:pStyle w:val=""/>
              <w:jc w:val="center"/>
            </w:pPr>
            <w:r>
              <w:rPr>
                <w:rFonts w:ascii="ＭＳ ゴシック" w:hAnsi="ＭＳ ゴシック"/>
                <w:sz w:val="20"/>
                <w:szCs w:val="20"/>
              </w:rPr>
              <w:t>９ 参加制限</w:t>
            </w:r>
          </w:p>
        </w:tc>
        <w:tc>
          <w:tcPr>
            <w:shd w:fill="FFFF80"/>
            <w:vAlign w:val="center"/>
            <w:tcW w:w="9800" w:type="dxa"/>
          </w:tcPr>
          <w:p>
            <w:pPr>
              <w:pStyle w:val=""/>
              <w:jc w:val="left"/>
            </w:pPr>
            <w:r>
              <w:rPr>
                <w:rFonts w:ascii="ＭＳ ゴシック" w:hAnsi="ＭＳ ゴシック"/>
                <w:sz w:val="20"/>
                <w:szCs w:val="20"/>
              </w:rPr>
              <w:t>(1)男女とも</w:t>
            </w:r>
            <w:r>
              <w:rPr>
                <w:rFonts w:ascii="ＭＳ ゴシック" w:hAnsi="ＭＳ ゴシック"/>
                <w:sz w:val="20"/>
                <w:szCs w:val="20"/>
              </w:rPr>
              <w:t>東部地区</w:t>
            </w:r>
            <w:r>
              <w:rPr>
                <w:rFonts w:ascii="ＭＳ ゴシック" w:hAnsi="ＭＳ ゴシック"/>
                <w:sz w:val="20"/>
                <w:szCs w:val="20"/>
              </w:rPr>
              <w:t>１</w:t>
            </w:r>
            <w:r>
              <w:rPr>
                <w:rFonts w:ascii="ＭＳ ゴシック" w:hAnsi="ＭＳ ゴシック"/>
                <w:sz w:val="20"/>
                <w:szCs w:val="20"/>
              </w:rPr>
              <w:t>、西部地区</w:t>
            </w:r>
            <w:r>
              <w:rPr>
                <w:rFonts w:ascii="ＭＳ ゴシック" w:hAnsi="ＭＳ ゴシック"/>
                <w:sz w:val="20"/>
                <w:szCs w:val="20"/>
              </w:rPr>
              <w:t>３</w:t>
            </w:r>
            <w:r>
              <w:rPr>
                <w:rFonts w:ascii="ＭＳ ゴシック" w:hAnsi="ＭＳ ゴシック"/>
                <w:sz w:val="20"/>
                <w:szCs w:val="20"/>
              </w:rPr>
              <w:t>の合計</w:t>
            </w:r>
            <w:r>
              <w:rPr>
                <w:rFonts w:ascii="ＭＳ ゴシック" w:hAnsi="ＭＳ ゴシック"/>
                <w:sz w:val="20"/>
                <w:szCs w:val="20"/>
              </w:rPr>
              <w:t>４</w:t>
            </w:r>
            <w:r>
              <w:rPr>
                <w:rFonts w:ascii="ＭＳ ゴシック" w:hAnsi="ＭＳ ゴシック"/>
                <w:sz w:val="20"/>
                <w:szCs w:val="20"/>
              </w:rPr>
              <w:t>チーム </w:t>
            </w:r>
            <w:r>
              <w:rPr>
                <w:rFonts w:ascii="ＭＳ ゴシック" w:hAnsi="ＭＳ ゴシック"/>
                <w:sz w:val="20"/>
                <w:szCs w:val="20"/>
              </w:rPr>
              <w:t>(2)</w:t>
            </w:r>
            <w:r>
              <w:rPr>
                <w:rFonts w:ascii="ＭＳ ゴシック" w:hAnsi="ＭＳ ゴシック"/>
                <w:sz w:val="20"/>
                <w:szCs w:val="20"/>
              </w:rPr>
              <w:t>１チームは、監督・引率・コーチ、各</w:t>
            </w:r>
            <w:r>
              <w:rPr>
                <w:rFonts w:ascii="ＭＳ ゴシック" w:hAnsi="ＭＳ ゴシック"/>
                <w:sz w:val="20"/>
                <w:szCs w:val="20"/>
              </w:rPr>
              <w:t>１</w:t>
            </w:r>
            <w:r>
              <w:rPr>
                <w:rFonts w:ascii="ＭＳ ゴシック" w:hAnsi="ＭＳ ゴシック"/>
                <w:sz w:val="20"/>
                <w:szCs w:val="20"/>
              </w:rPr>
              <w:t>名、選手</w:t>
            </w:r>
            <w:r>
              <w:rPr>
                <w:rFonts w:ascii="ＭＳ ゴシック" w:hAnsi="ＭＳ ゴシック"/>
                <w:sz w:val="20"/>
                <w:szCs w:val="20"/>
              </w:rPr>
              <w:t>１５</w:t>
            </w:r>
            <w:r>
              <w:rPr>
                <w:rFonts w:ascii="ＭＳ ゴシック" w:hAnsi="ＭＳ ゴシック"/>
                <w:sz w:val="20"/>
                <w:szCs w:val="20"/>
              </w:rPr>
              <w:t>名以内とする。</w:t>
            </w:r>
          </w:p>
        </w:tc>
      </w:tr>
      <w:tr>
        <w:trPr>
          <w:trHeight w:val="396" w:hRule="atLeast"/>
        </w:trPr>
        <w:tc>
          <w:tcPr>
            <w:shd w:fill="00FF80"/>
            <w:vAlign w:val="top"/>
            <w:tcW w:w="300" w:type="dxa"/>
          </w:tcPr>
          <w:p>
            <w:pPr>
              <w:pStyle w:val=""/>
              <w:jc w:val="center"/>
            </w:pPr>
            <w:r>
              <w:rPr>
                <w:rFonts w:ascii="ＭＳ ゴシック" w:hAnsi="ＭＳ ゴシック"/>
                <w:sz w:val="20"/>
                <w:szCs w:val="20"/>
              </w:rPr>
              <w:t>10 競技規</w:t>
            </w:r>
            <w:r>
              <w:rPr>
                <w:rFonts w:ascii="ＭＳ ゴシック" w:hAnsi="ＭＳ ゴシック"/>
                <w:sz w:val="20"/>
                <w:szCs w:val="20"/>
              </w:rPr>
              <w:t>則</w:t>
            </w:r>
          </w:p>
        </w:tc>
        <w:tc>
          <w:tcPr>
            <w:shd w:fill="FFFF80"/>
            <w:vAlign w:val="center"/>
            <w:tcW w:w="9800" w:type="dxa"/>
          </w:tcPr>
          <w:p>
            <w:pPr>
              <w:pStyle w:val=""/>
              <w:numPr>
                <w:ilvl w:val="0"/>
                <w:numId w:val="2138142445"/>
              </w:numPr>
              <w:jc w:val="left"/>
              <w:rPr>
                <w:rFonts w:ascii="ＭＳ ゴシック" w:hAnsi="ＭＳ ゴシック"/>
                <w:sz w:val="20"/>
                <w:szCs w:val="20"/>
              </w:rPr>
            </w:pPr>
            <w:r>
              <w:rPr>
                <w:rFonts w:ascii="ＭＳ ゴシック" w:hAnsi="ＭＳ ゴシック"/>
                <w:sz w:val="20"/>
                <w:szCs w:val="20"/>
              </w:rPr>
              <w:t>令和</w:t>
            </w:r>
            <w:r>
              <w:rPr>
                <w:rFonts w:ascii="ＭＳ ゴシック" w:hAnsi="ＭＳ ゴシック"/>
                <w:sz w:val="20"/>
                <w:szCs w:val="20"/>
              </w:rPr>
              <w:t>４</w:t>
            </w:r>
            <w:r>
              <w:rPr>
                <w:rFonts w:ascii="ＭＳ ゴシック" w:hAnsi="ＭＳ ゴシック"/>
                <w:sz w:val="20"/>
                <w:szCs w:val="20"/>
              </w:rPr>
              <w:t>年度日本ハンドボール協会競技規則による。　その他は大会規定による。</w:t>
            </w:r>
          </w:p>
          <w:p>
            <w:pPr>
              <w:pStyle w:val=""/>
              <w:numPr>
                <w:ilvl w:val="0"/>
                <w:numId w:val="2138142445"/>
              </w:numPr>
              <w:jc w:val="left"/>
              <w:rPr>
                <w:rFonts w:ascii="ＭＳ ゴシック" w:hAnsi="ＭＳ ゴシック"/>
                <w:sz w:val="20"/>
                <w:szCs w:val="20"/>
              </w:rPr>
            </w:pPr>
            <w:r>
              <w:rPr>
                <w:rFonts w:ascii="ＭＳ ゴシック" w:hAnsi="ＭＳ ゴシック"/>
                <w:sz w:val="20"/>
                <w:szCs w:val="20"/>
              </w:rPr>
              <w:t>試合球、</w:t>
            </w:r>
            <w:r>
              <w:rPr>
                <w:rFonts w:ascii="ＭＳ ゴシック" w:hAnsi="ＭＳ ゴシック"/>
                <w:sz w:val="20"/>
                <w:szCs w:val="20"/>
              </w:rPr>
              <w:t>日本ハンドボール協会検定球２号（</w:t>
            </w:r>
            <w:r>
              <w:rPr>
                <w:rFonts w:ascii="ＭＳ ゴシック" w:hAnsi="ＭＳ ゴシック"/>
                <w:sz w:val="20"/>
                <w:szCs w:val="20"/>
              </w:rPr>
              <w:t>モルテン、ミカサ</w:t>
            </w:r>
            <w:r>
              <w:rPr>
                <w:rFonts w:ascii="ＭＳ ゴシック" w:hAnsi="ＭＳ ゴシック"/>
                <w:sz w:val="20"/>
                <w:szCs w:val="20"/>
              </w:rPr>
              <w:t>）</w:t>
            </w:r>
            <w:r>
              <w:rPr>
                <w:rFonts w:ascii="ＭＳ ゴシック" w:hAnsi="ＭＳ ゴシック"/>
                <w:sz w:val="20"/>
                <w:szCs w:val="20"/>
              </w:rPr>
              <w:t>を使用する</w:t>
            </w:r>
            <w:r>
              <w:rPr>
                <w:rFonts w:ascii="ＭＳ ゴシック" w:hAnsi="ＭＳ ゴシック"/>
                <w:sz w:val="20"/>
                <w:szCs w:val="20"/>
              </w:rPr>
              <w:t>。</w:t>
            </w:r>
          </w:p>
          <w:p>
            <w:pPr>
              <w:pStyle w:val=""/>
              <w:jc w:val="left"/>
              <w:ind w:left="446"/>
              <w:ind w:hanging="446"/>
            </w:pPr>
          </w:p>
        </w:tc>
      </w:tr>
      <w:tr>
        <w:tc>
          <w:tcPr>
            <w:shd w:fill="00FF80"/>
            <w:vAlign w:val="top"/>
            <w:tcW w:w="300" w:type="dxa"/>
          </w:tcPr>
          <w:p>
            <w:pPr>
              <w:pStyle w:val=""/>
              <w:jc w:val="center"/>
            </w:pPr>
            <w:r>
              <w:rPr>
                <w:rFonts w:ascii="ＭＳ ゴシック" w:hAnsi="ＭＳ ゴシック"/>
                <w:sz w:val="20"/>
                <w:szCs w:val="20"/>
              </w:rPr>
              <w:t>11 競技方法</w:t>
            </w:r>
          </w:p>
        </w:tc>
        <w:tc>
          <w:tcPr>
            <w:shd w:fill="FFFF80"/>
            <w:vAlign w:val="center"/>
            <w:tcW w:w="9800" w:type="dxa"/>
          </w:tcPr>
          <w:p>
            <w:pPr>
              <w:pStyle w:val=""/>
              <w:jc w:val="left"/>
            </w:pPr>
            <w:r>
              <w:rPr>
                <w:rFonts w:ascii="ＭＳ ゴシック" w:hAnsi="ＭＳ ゴシック"/>
                <w:sz w:val="20"/>
                <w:szCs w:val="20"/>
              </w:rPr>
              <w:t>(1)</w:t>
            </w:r>
            <w:r>
              <w:rPr>
                <w:rFonts w:ascii="ＭＳ ゴシック" w:hAnsi="ＭＳ ゴシック"/>
                <w:sz w:val="20"/>
                <w:szCs w:val="20"/>
              </w:rPr>
              <w:t xml:space="preserve"> </w:t>
            </w:r>
            <w:r>
              <w:rPr>
                <w:rFonts w:ascii="ＭＳ ゴシック" w:hAnsi="ＭＳ ゴシック"/>
                <w:sz w:val="20"/>
                <w:szCs w:val="20"/>
              </w:rPr>
              <w:t>トーナメント戦方式</w:t>
            </w:r>
          </w:p>
          <w:p>
            <w:pPr>
              <w:pStyle w:val=""/>
              <w:jc w:val="left"/>
              <w:ind w:left="183"/>
              <w:ind w:hanging="183"/>
              <w:rPr>
                <w:rFonts w:ascii="ＭＳ ゴシック" w:hAnsi="ＭＳ ゴシック"/>
                <w:sz w:val="20"/>
                <w:szCs w:val="20"/>
              </w:rPr>
            </w:pPr>
            <w:r>
              <w:rPr>
                <w:rFonts w:ascii="ＭＳ ゴシック" w:hAnsi="ＭＳ ゴシック"/>
                <w:sz w:val="20"/>
                <w:szCs w:val="20"/>
              </w:rPr>
              <w:t>(2) 競技時間　２５分－１０分－２５分</w:t>
            </w:r>
            <w:r>
              <w:rPr>
                <w:rFonts w:ascii="ＭＳ ゴシック" w:hAnsi="ＭＳ ゴシック"/>
                <w:sz w:val="20"/>
                <w:szCs w:val="20"/>
              </w:rPr>
              <w:t>、同点の場合には</w:t>
            </w:r>
            <w:r>
              <w:rPr>
                <w:rFonts w:ascii="ＭＳ ゴシック" w:hAnsi="ＭＳ ゴシック"/>
                <w:sz w:val="20"/>
                <w:szCs w:val="20"/>
              </w:rPr>
              <w:t>５</w:t>
            </w:r>
            <w:r>
              <w:rPr>
                <w:rFonts w:ascii="ＭＳ ゴシック" w:hAnsi="ＭＳ ゴシック"/>
                <w:sz w:val="20"/>
                <w:szCs w:val="20"/>
              </w:rPr>
              <w:t>分</w:t>
            </w:r>
            <w:r>
              <w:rPr>
                <w:rFonts w:ascii="ＭＳ ゴシック" w:hAnsi="ＭＳ ゴシック"/>
                <w:sz w:val="20"/>
                <w:szCs w:val="20"/>
              </w:rPr>
              <w:t>―５分</w:t>
            </w:r>
            <w:r>
              <w:rPr>
                <w:rFonts w:ascii="ＭＳ ゴシック" w:hAnsi="ＭＳ ゴシック"/>
                <w:sz w:val="20"/>
                <w:szCs w:val="20"/>
              </w:rPr>
              <w:t>間（ハーフ</w:t>
            </w:r>
            <w:r>
              <w:rPr>
                <w:rFonts w:ascii="ＭＳ ゴシック" w:hAnsi="ＭＳ ゴシック"/>
                <w:sz w:val="20"/>
                <w:szCs w:val="20"/>
              </w:rPr>
              <w:t>なし</w:t>
            </w:r>
            <w:r>
              <w:rPr>
                <w:rFonts w:ascii="ＭＳ ゴシック" w:hAnsi="ＭＳ ゴシック"/>
                <w:sz w:val="20"/>
                <w:szCs w:val="20"/>
              </w:rPr>
              <w:t>）の延長戦を</w:t>
            </w:r>
            <w:r>
              <w:rPr>
                <w:rFonts w:ascii="ＭＳ ゴシック" w:hAnsi="ＭＳ ゴシック"/>
                <w:sz w:val="20"/>
                <w:szCs w:val="20"/>
              </w:rPr>
              <w:t>行</w:t>
            </w:r>
            <w:r>
              <w:rPr>
                <w:rFonts w:ascii="ＭＳ ゴシック" w:hAnsi="ＭＳ ゴシック"/>
                <w:sz w:val="20"/>
                <w:szCs w:val="20"/>
              </w:rPr>
              <w:t>う。</w:t>
            </w:r>
            <w:r>
              <w:rPr>
                <w:rFonts w:ascii="ＭＳ ゴシック" w:hAnsi="ＭＳ ゴシック"/>
                <w:sz w:val="20"/>
                <w:szCs w:val="20"/>
              </w:rPr>
              <w:t>決勝戦は第２延長まで行い。その後</w:t>
            </w:r>
            <w:r>
              <w:rPr>
                <w:rFonts w:ascii="ＭＳ ゴシック" w:hAnsi="ＭＳ ゴシック"/>
                <w:sz w:val="20"/>
                <w:szCs w:val="20"/>
              </w:rPr>
              <w:t>は</w:t>
            </w:r>
            <w:r>
              <w:rPr>
                <w:rFonts w:ascii="ＭＳ ゴシック" w:hAnsi="ＭＳ ゴシック"/>
                <w:sz w:val="20"/>
                <w:szCs w:val="20"/>
              </w:rPr>
              <w:t>７ｍTC（５名）にて勝敗を決する。</w:t>
            </w:r>
          </w:p>
          <w:p>
            <w:pPr>
              <w:pStyle w:val=""/>
              <w:jc w:val="left"/>
              <w:ind w:left="366"/>
              <w:ind w:hanging="366"/>
              <w:rPr>
                <w:rFonts w:ascii="ＭＳ ゴシック" w:hAnsi="ＭＳ ゴシック"/>
                <w:sz w:val="20"/>
                <w:szCs w:val="20"/>
              </w:rPr>
            </w:pPr>
            <w:r>
              <w:rPr>
                <w:rFonts w:ascii="ＭＳ ゴシック" w:hAnsi="ＭＳ ゴシック"/>
                <w:sz w:val="20"/>
                <w:szCs w:val="20"/>
              </w:rPr>
              <w:t>(3)熱中症対策は以下のように行う。</w:t>
            </w:r>
          </w:p>
          <w:p>
            <w:pPr>
              <w:pStyle w:val=""/>
              <w:jc w:val="left"/>
              <w:ind w:left="443"/>
              <w:ind w:hanging="183"/>
              <w:rPr>
                <w:rFonts w:ascii="ＭＳ ゴシック" w:hAnsi="ＭＳ ゴシック"/>
                <w:sz w:val="20"/>
                <w:szCs w:val="20"/>
              </w:rPr>
            </w:pPr>
            <w:r>
              <w:rPr>
                <w:rFonts w:ascii="ＭＳ ゴシック" w:hAnsi="ＭＳ ゴシック"/>
                <w:sz w:val="20"/>
                <w:szCs w:val="20"/>
              </w:rPr>
              <w:t>1.ＷＢＧＴ＝</w:t>
            </w:r>
            <w:r>
              <w:rPr>
                <w:rFonts w:ascii="ＭＳ ゴシック" w:hAnsi="ＭＳ ゴシック"/>
                <w:sz w:val="20"/>
                <w:szCs w:val="20"/>
              </w:rPr>
              <w:t>２８</w:t>
            </w:r>
            <w:r>
              <w:rPr>
                <w:rFonts w:ascii="ＭＳ ゴシック" w:hAnsi="ＭＳ ゴシック"/>
                <w:sz w:val="20"/>
                <w:szCs w:val="20"/>
              </w:rPr>
              <w:t>℃以上の場合は</w:t>
            </w:r>
            <w:r>
              <w:rPr>
                <w:rFonts w:ascii="ＭＳ ゴシック" w:hAnsi="ＭＳ ゴシック"/>
                <w:sz w:val="20"/>
                <w:szCs w:val="20"/>
              </w:rPr>
              <w:t>前後半１回ずつ、</w:t>
            </w:r>
            <w:r>
              <w:rPr>
                <w:rFonts w:ascii="ＭＳ ゴシック" w:hAnsi="ＭＳ ゴシック"/>
                <w:sz w:val="20"/>
                <w:szCs w:val="20"/>
              </w:rPr>
              <w:t>1分間の「飲水タイム」を行う。</w:t>
            </w:r>
          </w:p>
          <w:p>
            <w:pPr>
              <w:pStyle w:val=""/>
              <w:jc w:val="left"/>
              <w:ind w:left="366"/>
              <w:ind w:hanging="366"/>
            </w:pPr>
          </w:p>
        </w:tc>
      </w:tr>
      <w:tr>
        <w:tc>
          <w:tcPr>
            <w:shd w:fill="00FF80"/>
            <w:vAlign w:val="top"/>
            <w:tcW w:w="300" w:type="dxa"/>
          </w:tcPr>
          <w:p>
            <w:pPr>
              <w:pStyle w:val=""/>
              <w:jc w:val="center"/>
            </w:pPr>
            <w:r>
              <w:rPr>
                <w:rFonts w:ascii="ＭＳ ゴシック" w:hAnsi="ＭＳ ゴシック"/>
                <w:sz w:val="20"/>
                <w:szCs w:val="20"/>
              </w:rPr>
              <w:t>12 表 彰</w:t>
            </w:r>
          </w:p>
        </w:tc>
        <w:tc>
          <w:tcPr>
            <w:shd w:fill="FFFF80"/>
            <w:vAlign w:val="center"/>
            <w:tcW w:w="9800" w:type="dxa"/>
          </w:tcPr>
          <w:p>
            <w:pPr>
              <w:pStyle w:val=""/>
              <w:jc w:val="left"/>
              <w:rPr>
                <w:rFonts w:ascii="ＭＳ ゴシック" w:hAnsi="ＭＳ ゴシック"/>
                <w:sz w:val="20"/>
                <w:szCs w:val="20"/>
              </w:rPr>
            </w:pPr>
            <w:r>
              <w:rPr>
                <w:rFonts w:ascii="ＭＳ ゴシック" w:hAnsi="ＭＳ ゴシック"/>
                <w:sz w:val="20"/>
                <w:szCs w:val="20"/>
              </w:rPr>
              <w:t>＊</w:t>
            </w:r>
            <w:r>
              <w:rPr>
                <w:rFonts w:ascii="ＭＳ ゴシック" w:hAnsi="ＭＳ ゴシック"/>
                <w:sz w:val="20"/>
                <w:szCs w:val="20"/>
              </w:rPr>
              <w:t>１</w:t>
            </w:r>
            <w:r>
              <w:rPr>
                <w:rFonts w:ascii="ＭＳ ゴシック" w:hAnsi="ＭＳ ゴシック"/>
                <w:sz w:val="20"/>
                <w:szCs w:val="20"/>
              </w:rPr>
              <w:t>位～</w:t>
            </w:r>
            <w:r>
              <w:rPr>
                <w:rFonts w:ascii="ＭＳ ゴシック" w:hAnsi="ＭＳ ゴシック"/>
                <w:sz w:val="20"/>
                <w:szCs w:val="20"/>
              </w:rPr>
              <w:t>3</w:t>
            </w:r>
            <w:r>
              <w:rPr>
                <w:rFonts w:ascii="ＭＳ ゴシック" w:hAnsi="ＭＳ ゴシック"/>
                <w:sz w:val="20"/>
                <w:szCs w:val="20"/>
              </w:rPr>
              <w:t>位までの学校および登録選手に鳥取県中学校体育連盟より賞状を授与する。</w:t>
            </w:r>
          </w:p>
          <w:p>
            <w:pPr>
              <w:pStyle w:val=""/>
              <w:jc w:val="left"/>
            </w:pPr>
            <w:r>
              <w:rPr>
                <w:rFonts w:ascii="ＭＳ ゴシック" w:hAnsi="ＭＳ ゴシック"/>
                <w:sz w:val="20"/>
                <w:szCs w:val="20"/>
              </w:rPr>
              <w:t>＊男女優勝チームには優勝旗を授与する。</w:t>
            </w:r>
          </w:p>
        </w:tc>
      </w:tr>
      <w:tr>
        <w:tc>
          <w:tcPr>
            <w:shd w:fill="00FF80"/>
            <w:vAlign w:val="top"/>
            <w:tcW w:w="300" w:type="dxa"/>
          </w:tcPr>
          <w:p>
            <w:pPr>
              <w:pStyle w:val=""/>
              <w:jc w:val="center"/>
            </w:pPr>
            <w:r>
              <w:rPr>
                <w:rFonts w:ascii="ＭＳ ゴシック" w:hAnsi="ＭＳ ゴシック"/>
                <w:sz w:val="20"/>
                <w:szCs w:val="20"/>
              </w:rPr>
              <w:t>13 参加申込</w:t>
            </w:r>
          </w:p>
        </w:tc>
        <w:tc>
          <w:tcPr>
            <w:shd w:fill="FFFF80"/>
            <w:vAlign w:val="center"/>
            <w:tcW w:w="9800" w:type="dxa"/>
          </w:tcPr>
          <w:p>
            <w:pPr>
              <w:pStyle w:val=""/>
              <w:numPr>
                <w:ilvl w:val="0"/>
                <w:numId w:val="491988482"/>
              </w:numPr>
              <w:jc w:val="left"/>
              <w:rPr>
                <w:rFonts w:ascii="ＭＳ ゴシック" w:hAnsi="ＭＳ ゴシック"/>
                <w:sz w:val="20"/>
                <w:szCs w:val="20"/>
              </w:rPr>
            </w:pPr>
            <w:r>
              <w:rPr>
                <w:rFonts w:ascii="ＭＳ ゴシック" w:hAnsi="ＭＳ ゴシック"/>
                <w:sz w:val="20"/>
                <w:szCs w:val="20"/>
              </w:rPr>
              <w:t>中体連ホームページよりダウンロードした参加申込書に必要事項を記入し、校長印を押印のうえ、</w:t>
            </w:r>
            <w:r>
              <w:rPr>
                <w:rFonts w:ascii="ＭＳ ゴシック" w:hAnsi="ＭＳ ゴシック"/>
                <w:sz w:val="20"/>
                <w:szCs w:val="20"/>
              </w:rPr>
              <w:t>令和</w:t>
            </w:r>
            <w:r>
              <w:rPr>
                <w:rFonts w:ascii="ＭＳ ゴシック" w:hAnsi="ＭＳ ゴシック"/>
                <w:sz w:val="20"/>
                <w:szCs w:val="20"/>
              </w:rPr>
              <w:t>４</w:t>
            </w:r>
            <w:r>
              <w:rPr>
                <w:rFonts w:ascii="ＭＳ ゴシック" w:hAnsi="ＭＳ ゴシック"/>
                <w:sz w:val="20"/>
                <w:szCs w:val="20"/>
              </w:rPr>
              <w:t>年</w:t>
            </w:r>
            <w:r>
              <w:rPr>
                <w:rFonts w:ascii="ＭＳ ゴシック" w:hAnsi="ＭＳ ゴシック"/>
                <w:sz w:val="20"/>
                <w:szCs w:val="20"/>
              </w:rPr>
              <w:t>６</w:t>
            </w:r>
            <w:r>
              <w:rPr>
                <w:rFonts w:ascii="ＭＳ ゴシック" w:hAnsi="ＭＳ ゴシック"/>
                <w:sz w:val="20"/>
                <w:szCs w:val="20"/>
              </w:rPr>
              <w:t>月</w:t>
            </w:r>
            <w:r>
              <w:rPr>
                <w:rFonts w:ascii="ＭＳ ゴシック" w:hAnsi="ＭＳ ゴシック"/>
                <w:sz w:val="20"/>
                <w:szCs w:val="20"/>
              </w:rPr>
              <w:t>　　</w:t>
            </w:r>
            <w:r>
              <w:rPr>
                <w:rFonts w:ascii="ＭＳ ゴシック" w:hAnsi="ＭＳ ゴシック"/>
                <w:sz w:val="20"/>
                <w:szCs w:val="20"/>
              </w:rPr>
              <w:t>７</w:t>
            </w:r>
            <w:r>
              <w:rPr>
                <w:rFonts w:ascii="ＭＳ ゴシック" w:hAnsi="ＭＳ ゴシック"/>
                <w:sz w:val="20"/>
                <w:szCs w:val="20"/>
              </w:rPr>
              <w:t>日(</w:t>
            </w:r>
            <w:r>
              <w:rPr>
                <w:rFonts w:ascii="ＭＳ ゴシック" w:hAnsi="ＭＳ ゴシック"/>
                <w:sz w:val="20"/>
                <w:szCs w:val="20"/>
              </w:rPr>
              <w:t>火</w:t>
            </w:r>
            <w:r>
              <w:rPr>
                <w:rFonts w:ascii="ＭＳ ゴシック" w:hAnsi="ＭＳ ゴシック"/>
                <w:sz w:val="20"/>
                <w:szCs w:val="20"/>
              </w:rPr>
              <w:t>）の正午までに、1部作成し下記宛に申し込むこと。（必着）　もし、この日までに間に合わないときには、その旨を予め連絡し参加申込書をFAXで送付し、後日郵送すること。</w:t>
            </w:r>
            <w:r>
              <w:rPr>
                <w:rFonts w:ascii="ＭＳ ゴシック" w:hAnsi="ＭＳ ゴシック"/>
                <w:sz w:val="20"/>
                <w:szCs w:val="20"/>
              </w:rPr>
              <w:t>参加</w:t>
            </w:r>
            <w:r>
              <w:rPr>
                <w:rFonts w:ascii="ＭＳ ゴシック" w:hAnsi="ＭＳ ゴシック"/>
                <w:sz w:val="20"/>
                <w:szCs w:val="20"/>
              </w:rPr>
              <w:t>申込書のほか、エクセルで作成した選手名簿をできるだけ早く電子メールで</w:t>
            </w:r>
            <w:r>
              <w:rPr>
                <w:rFonts w:ascii="ＭＳ ゴシック" w:hAnsi="ＭＳ ゴシック"/>
                <w:sz w:val="20"/>
                <w:szCs w:val="20"/>
              </w:rPr>
              <w:t>境港市立第</w:t>
            </w:r>
            <w:r>
              <w:rPr>
                <w:rFonts w:ascii="ＭＳ ゴシック" w:hAnsi="ＭＳ ゴシック"/>
                <w:sz w:val="20"/>
                <w:szCs w:val="20"/>
              </w:rPr>
              <w:t>一</w:t>
            </w:r>
            <w:r>
              <w:rPr>
                <w:rFonts w:ascii="ＭＳ ゴシック" w:hAnsi="ＭＳ ゴシック"/>
                <w:sz w:val="20"/>
                <w:szCs w:val="20"/>
              </w:rPr>
              <w:t>中学校</w:t>
            </w:r>
            <w:r>
              <w:rPr>
                <w:rFonts w:ascii="ＭＳ ゴシック" w:hAnsi="ＭＳ ゴシック"/>
                <w:sz w:val="20"/>
                <w:szCs w:val="20"/>
              </w:rPr>
              <w:t>、</w:t>
            </w:r>
            <w:r>
              <w:rPr>
                <w:rFonts w:ascii="ＭＳ ゴシック" w:hAnsi="ＭＳ ゴシック"/>
                <w:sz w:val="20"/>
                <w:szCs w:val="20"/>
              </w:rPr>
              <w:t>山本隆介</w:t>
            </w:r>
            <w:r>
              <w:rPr>
                <w:rFonts w:ascii="ＭＳ ゴシック" w:hAnsi="ＭＳ ゴシック"/>
                <w:sz w:val="20"/>
                <w:szCs w:val="20"/>
              </w:rPr>
              <w:t>まで送ること。</w:t>
            </w:r>
          </w:p>
          <w:p>
            <w:pPr>
              <w:pStyle w:val=""/>
              <w:jc w:val="left"/>
              <w:ind w:left="360"/>
              <w:rPr>
                <w:rFonts w:ascii="ＭＳ ゴシック" w:hAnsi="ＭＳ ゴシック"/>
                <w:sz w:val="20"/>
                <w:szCs w:val="20"/>
              </w:rPr>
            </w:pPr>
          </w:p>
          <w:p>
            <w:pPr>
              <w:pStyle w:val=""/>
              <w:jc w:val="left"/>
              <w:ind w:left="6590"/>
              <w:ind w:hanging="6397"/>
            </w:pPr>
            <w:r>
              <w:rPr>
                <w:rFonts w:ascii="ＭＳ ゴシック" w:hAnsi="ＭＳ ゴシック"/>
                <w:sz w:val="20"/>
                <w:szCs w:val="20"/>
              </w:rPr>
              <w:t>　　</w:t>
            </w:r>
            <w:r>
              <w:rPr>
                <w:rFonts w:ascii="ＭＳ ゴシック" w:hAnsi="ＭＳ ゴシック"/>
                <w:sz w:val="20"/>
                <w:szCs w:val="20"/>
              </w:rPr>
              <w:t>送付先 〒68</w:t>
            </w:r>
            <w:r>
              <w:rPr>
                <w:rFonts w:ascii="ＭＳ ゴシック" w:hAnsi="ＭＳ ゴシック"/>
                <w:sz w:val="20"/>
                <w:szCs w:val="20"/>
              </w:rPr>
              <w:t>4</w:t>
            </w:r>
            <w:r>
              <w:rPr>
                <w:rFonts w:ascii="ＭＳ ゴシック" w:hAnsi="ＭＳ ゴシック"/>
                <w:sz w:val="20"/>
                <w:szCs w:val="20"/>
              </w:rPr>
              <w:t>-</w:t>
            </w:r>
            <w:r>
              <w:rPr>
                <w:rFonts w:ascii="ＭＳ ゴシック" w:hAnsi="ＭＳ ゴシック"/>
                <w:sz w:val="20"/>
                <w:szCs w:val="20"/>
              </w:rPr>
              <w:t>00</w:t>
            </w:r>
            <w:r>
              <w:rPr>
                <w:rFonts w:ascii="ＭＳ ゴシック" w:hAnsi="ＭＳ ゴシック"/>
                <w:sz w:val="20"/>
                <w:szCs w:val="20"/>
              </w:rPr>
              <w:t>33</w:t>
            </w:r>
            <w:r>
              <w:rPr>
                <w:rFonts w:ascii="ＭＳ ゴシック" w:hAnsi="ＭＳ ゴシック"/>
                <w:sz w:val="20"/>
                <w:szCs w:val="20"/>
              </w:rPr>
              <w:t xml:space="preserve"> 　</w:t>
            </w:r>
            <w:r>
              <w:rPr>
                <w:rFonts w:ascii="ＭＳ ゴシック" w:hAnsi="ＭＳ ゴシック"/>
                <w:sz w:val="20"/>
                <w:szCs w:val="20"/>
              </w:rPr>
              <w:t>鳥取県</w:t>
            </w:r>
            <w:r>
              <w:rPr>
                <w:rFonts w:ascii="ＭＳ ゴシック" w:hAnsi="ＭＳ ゴシック"/>
                <w:sz w:val="20"/>
                <w:szCs w:val="20"/>
              </w:rPr>
              <w:t>境港</w:t>
            </w:r>
            <w:r>
              <w:rPr>
                <w:rFonts w:ascii="ＭＳ ゴシック" w:hAnsi="ＭＳ ゴシック"/>
                <w:sz w:val="20"/>
                <w:szCs w:val="20"/>
              </w:rPr>
              <w:t>市</w:t>
            </w:r>
            <w:r>
              <w:rPr>
                <w:rFonts w:ascii="ＭＳ ゴシック" w:hAnsi="ＭＳ ゴシック"/>
                <w:sz w:val="20"/>
                <w:szCs w:val="20"/>
              </w:rPr>
              <w:t>上道</w:t>
            </w:r>
            <w:r>
              <w:rPr>
                <w:rFonts w:ascii="ＭＳ ゴシック" w:hAnsi="ＭＳ ゴシック"/>
                <w:sz w:val="20"/>
                <w:szCs w:val="20"/>
              </w:rPr>
              <w:t>町</w:t>
            </w:r>
            <w:r>
              <w:rPr>
                <w:rFonts w:ascii="ＭＳ ゴシック" w:hAnsi="ＭＳ ゴシック"/>
                <w:sz w:val="20"/>
                <w:szCs w:val="20"/>
              </w:rPr>
              <w:t>1840</w:t>
            </w:r>
            <w:r>
              <w:rPr>
                <w:rFonts w:ascii="ＭＳ ゴシック" w:hAnsi="ＭＳ ゴシック"/>
                <w:sz w:val="20"/>
                <w:szCs w:val="20"/>
              </w:rPr>
              <w:t xml:space="preserve">　 </w:t>
            </w:r>
            <w:r>
              <w:rPr>
                <w:rFonts w:ascii="ＭＳ ゴシック" w:hAnsi="ＭＳ ゴシック"/>
                <w:sz w:val="20"/>
                <w:szCs w:val="20"/>
              </w:rPr>
              <w:t>境港</w:t>
            </w:r>
            <w:r>
              <w:rPr>
                <w:rFonts w:ascii="ＭＳ ゴシック" w:hAnsi="ＭＳ ゴシック"/>
                <w:sz w:val="20"/>
                <w:szCs w:val="20"/>
              </w:rPr>
              <w:t>市立</w:t>
            </w:r>
            <w:r>
              <w:rPr>
                <w:rFonts w:ascii="ＭＳ ゴシック" w:hAnsi="ＭＳ ゴシック"/>
                <w:sz w:val="20"/>
                <w:szCs w:val="20"/>
              </w:rPr>
              <w:t>第</w:t>
            </w:r>
            <w:r>
              <w:rPr>
                <w:rFonts w:ascii="ＭＳ ゴシック" w:hAnsi="ＭＳ ゴシック"/>
                <w:sz w:val="20"/>
                <w:szCs w:val="20"/>
              </w:rPr>
              <w:t>一</w:t>
            </w:r>
            <w:r>
              <w:rPr>
                <w:rFonts w:ascii="ＭＳ ゴシック" w:hAnsi="ＭＳ ゴシック"/>
                <w:sz w:val="20"/>
                <w:szCs w:val="20"/>
              </w:rPr>
              <w:t>中学校</w:t>
            </w:r>
            <w:r>
              <w:rPr>
                <w:rFonts w:ascii="ＭＳ ゴシック" w:hAnsi="ＭＳ ゴシック"/>
                <w:sz w:val="20"/>
                <w:szCs w:val="20"/>
              </w:rPr>
              <w:t xml:space="preserve"> 　</w:t>
            </w:r>
            <w:r>
              <w:rPr>
                <w:rFonts w:ascii="ＭＳ ゴシック" w:hAnsi="ＭＳ ゴシック"/>
                <w:sz w:val="20"/>
                <w:szCs w:val="20"/>
              </w:rPr>
              <w:t>TEL(085</w:t>
            </w:r>
            <w:r>
              <w:rPr>
                <w:rFonts w:ascii="ＭＳ ゴシック" w:hAnsi="ＭＳ ゴシック"/>
                <w:sz w:val="20"/>
                <w:szCs w:val="20"/>
              </w:rPr>
              <w:t>9</w:t>
            </w:r>
            <w:r>
              <w:rPr>
                <w:rFonts w:ascii="ＭＳ ゴシック" w:hAnsi="ＭＳ ゴシック"/>
                <w:sz w:val="20"/>
                <w:szCs w:val="20"/>
              </w:rPr>
              <w:t>)</w:t>
            </w:r>
            <w:r>
              <w:rPr>
                <w:rFonts w:ascii="ＭＳ ゴシック" w:hAnsi="ＭＳ ゴシック"/>
                <w:sz w:val="20"/>
                <w:szCs w:val="20"/>
              </w:rPr>
              <w:t>42</w:t>
            </w:r>
            <w:r>
              <w:rPr>
                <w:rFonts w:ascii="ＭＳ ゴシック" w:hAnsi="ＭＳ ゴシック"/>
                <w:sz w:val="20"/>
                <w:szCs w:val="20"/>
              </w:rPr>
              <w:t>-</w:t>
            </w:r>
            <w:r>
              <w:rPr>
                <w:rFonts w:ascii="ＭＳ ゴシック" w:hAnsi="ＭＳ ゴシック"/>
                <w:sz w:val="20"/>
                <w:szCs w:val="20"/>
              </w:rPr>
              <w:t>3711</w:t>
            </w:r>
            <w:r>
              <w:rPr>
                <w:rFonts w:ascii="ＭＳ ゴシック" w:hAnsi="ＭＳ ゴシック"/>
                <w:sz w:val="20"/>
                <w:szCs w:val="20"/>
              </w:rPr>
              <w:t>　</w:t>
            </w:r>
            <w:r>
              <w:rPr>
                <w:rFonts w:ascii="ＭＳ ゴシック" w:hAnsi="ＭＳ ゴシック"/>
                <w:sz w:val="20"/>
                <w:szCs w:val="20"/>
              </w:rPr>
              <w:t xml:space="preserve"> </w:t>
            </w:r>
            <w:r>
              <w:rPr>
                <w:rFonts w:ascii="ＭＳ ゴシック" w:hAnsi="ＭＳ ゴシック"/>
                <w:sz w:val="20"/>
                <w:szCs w:val="20"/>
              </w:rPr>
              <w:t xml:space="preserve">       </w:t>
            </w:r>
            <w:r>
              <w:rPr>
                <w:rFonts w:ascii="ＭＳ ゴシック" w:hAnsi="ＭＳ ゴシック"/>
                <w:sz w:val="20"/>
                <w:szCs w:val="20"/>
              </w:rPr>
              <w:t>FAX(085</w:t>
            </w:r>
            <w:r>
              <w:rPr>
                <w:rFonts w:ascii="ＭＳ ゴシック" w:hAnsi="ＭＳ ゴシック"/>
                <w:sz w:val="20"/>
                <w:szCs w:val="20"/>
              </w:rPr>
              <w:t>9</w:t>
            </w:r>
            <w:r>
              <w:rPr>
                <w:rFonts w:ascii="ＭＳ ゴシック" w:hAnsi="ＭＳ ゴシック"/>
                <w:sz w:val="20"/>
                <w:szCs w:val="20"/>
              </w:rPr>
              <w:t>)</w:t>
            </w:r>
            <w:r>
              <w:rPr>
                <w:rFonts w:ascii="ＭＳ ゴシック" w:hAnsi="ＭＳ ゴシック"/>
                <w:sz w:val="20"/>
                <w:szCs w:val="20"/>
              </w:rPr>
              <w:t>42</w:t>
            </w:r>
            <w:r>
              <w:rPr>
                <w:rFonts w:ascii="ＭＳ ゴシック" w:hAnsi="ＭＳ ゴシック"/>
                <w:sz w:val="20"/>
                <w:szCs w:val="20"/>
              </w:rPr>
              <w:t>-</w:t>
            </w:r>
            <w:r>
              <w:rPr>
                <w:rFonts w:ascii="ＭＳ ゴシック" w:hAnsi="ＭＳ ゴシック"/>
                <w:sz w:val="20"/>
                <w:szCs w:val="20"/>
              </w:rPr>
              <w:t>3712</w:t>
            </w:r>
            <w:r>
              <w:rPr>
                <w:rFonts w:ascii="ＭＳ ゴシック" w:hAnsi="ＭＳ ゴシック"/>
                <w:sz w:val="20"/>
                <w:szCs w:val="20"/>
              </w:rPr>
              <w:t>　</w:t>
            </w:r>
          </w:p>
          <w:p>
            <w:pPr>
              <w:pStyle w:val=""/>
              <w:jc w:val="left"/>
              <w:ind w:firstLine="366"/>
            </w:pPr>
            <w:r>
              <w:rPr>
                <w:rFonts w:ascii="ＭＳ ゴシック" w:hAnsi="ＭＳ ゴシック"/>
                <w:sz w:val="20"/>
                <w:szCs w:val="20"/>
              </w:rPr>
              <w:t>望月裕之</w:t>
            </w:r>
            <w:r>
              <w:rPr>
                <w:rFonts w:ascii="ＭＳ ゴシック" w:hAnsi="ＭＳ ゴシック"/>
                <w:sz w:val="20"/>
                <w:szCs w:val="20"/>
              </w:rPr>
              <w:t xml:space="preserve"> </w:t>
            </w:r>
            <w:r>
              <w:rPr>
                <w:rFonts w:ascii="ＭＳ ゴシック" w:hAnsi="ＭＳ ゴシック"/>
                <w:sz w:val="20"/>
                <w:szCs w:val="20"/>
              </w:rPr>
              <w:t>メール：</w:t>
            </w:r>
            <w:hyperlink r:id="rId8">
              <w:r>
                <w:rPr>
                  <w:rStyle w:val=""/>
                </w:rPr>
                <w:t>yamamoto_ru1</w:t>
              </w:r>
              <w:r>
                <w:rPr>
                  <w:rStyle w:val=""/>
                  <w:rFonts w:ascii="ＭＳ ゴシック" w:hAnsi="ＭＳ ゴシック"/>
                </w:rPr>
                <w:t>@mailk.</w:t>
              </w:r>
              <w:r>
                <w:rPr>
                  <w:rStyle w:val=""/>
                  <w:rFonts w:ascii="ＭＳ ゴシック" w:hAnsi="ＭＳ ゴシック"/>
                  <w:sz w:val="20"/>
                  <w:szCs w:val="20"/>
                </w:rPr>
                <w:t>torikyo.ed.jp</w:t>
              </w:r>
            </w:hyperlink>
            <w:r>
              <w:rPr>
                <w:rFonts w:ascii="ＭＳ ゴシック" w:hAnsi="ＭＳ ゴシック"/>
                <w:sz w:val="20"/>
                <w:szCs w:val="20"/>
              </w:rPr>
              <w:t xml:space="preserve">　　          </w:t>
            </w:r>
          </w:p>
        </w:tc>
      </w:tr>
      <w:tr>
        <w:tc>
          <w:tcPr>
            <w:shd w:fill="00FF80"/>
            <w:vAlign w:val="top"/>
            <w:tcW w:w="300" w:type="dxa"/>
          </w:tcPr>
          <w:p>
            <w:pPr>
              <w:pStyle w:val=""/>
              <w:jc w:val="center"/>
            </w:pPr>
            <w:r>
              <w:rPr>
                <w:rFonts w:ascii="ＭＳ ゴシック" w:hAnsi="ＭＳ ゴシック"/>
                <w:sz w:val="20"/>
                <w:szCs w:val="20"/>
              </w:rPr>
              <w:t>14 組 合 せ</w:t>
            </w:r>
          </w:p>
        </w:tc>
        <w:tc>
          <w:tcPr>
            <w:shd w:fill="FFFF80"/>
            <w:vAlign w:val="center"/>
            <w:tcW w:w="9800" w:type="dxa"/>
          </w:tcPr>
          <w:p>
            <w:pPr>
              <w:pStyle w:val=""/>
              <w:jc w:val="left"/>
            </w:pPr>
            <w:r>
              <w:rPr>
                <w:rFonts w:ascii="ＭＳ ゴシック" w:hAnsi="ＭＳ ゴシック"/>
                <w:sz w:val="20"/>
                <w:szCs w:val="20"/>
              </w:rPr>
              <w:t>令和</w:t>
            </w:r>
            <w:r>
              <w:rPr>
                <w:rFonts w:ascii="ＭＳ ゴシック" w:hAnsi="ＭＳ ゴシック"/>
                <w:sz w:val="20"/>
                <w:szCs w:val="20"/>
              </w:rPr>
              <w:t>3</w:t>
            </w:r>
            <w:r>
              <w:rPr>
                <w:rFonts w:ascii="ＭＳ ゴシック" w:hAnsi="ＭＳ ゴシック"/>
                <w:sz w:val="20"/>
                <w:szCs w:val="20"/>
              </w:rPr>
              <w:t>年6月</w:t>
            </w:r>
            <w:r>
              <w:rPr>
                <w:rFonts w:ascii="ＭＳ ゴシック" w:hAnsi="ＭＳ ゴシック"/>
                <w:sz w:val="20"/>
                <w:szCs w:val="20"/>
              </w:rPr>
              <w:t>2</w:t>
            </w:r>
            <w:r>
              <w:rPr>
                <w:rFonts w:ascii="ＭＳ ゴシック" w:hAnsi="ＭＳ ゴシック"/>
                <w:sz w:val="20"/>
                <w:szCs w:val="20"/>
              </w:rPr>
              <w:t>1</w:t>
            </w:r>
            <w:r>
              <w:rPr>
                <w:rFonts w:ascii="ＭＳ ゴシック" w:hAnsi="ＭＳ ゴシック"/>
                <w:sz w:val="20"/>
                <w:szCs w:val="20"/>
              </w:rPr>
              <w:t>日(</w:t>
            </w:r>
            <w:r>
              <w:rPr>
                <w:rFonts w:ascii="ＭＳ ゴシック" w:hAnsi="ＭＳ ゴシック"/>
                <w:sz w:val="20"/>
                <w:szCs w:val="20"/>
              </w:rPr>
              <w:t>火</w:t>
            </w:r>
            <w:r>
              <w:rPr>
                <w:rFonts w:ascii="ＭＳ ゴシック" w:hAnsi="ＭＳ ゴシック"/>
                <w:sz w:val="20"/>
                <w:szCs w:val="20"/>
              </w:rPr>
              <w:t>）の第2回県総体実行委員会において決定する。</w:t>
            </w:r>
          </w:p>
        </w:tc>
      </w:tr>
      <w:tr>
        <w:tc>
          <w:tcPr>
            <w:shd w:fill="00FF80"/>
            <w:vAlign w:val="top"/>
            <w:tcW w:w="300" w:type="dxa"/>
          </w:tcPr>
          <w:p>
            <w:pPr>
              <w:pStyle w:val=""/>
              <w:jc w:val="center"/>
            </w:pPr>
            <w:r>
              <w:rPr>
                <w:rFonts w:ascii="ＭＳ ゴシック" w:hAnsi="ＭＳ ゴシック"/>
                <w:sz w:val="20"/>
                <w:szCs w:val="20"/>
              </w:rPr>
              <w:t>15 そ の 他</w:t>
            </w:r>
          </w:p>
        </w:tc>
        <w:tc>
          <w:tcPr>
            <w:shd w:fill="FFFF80"/>
            <w:vAlign w:val="center"/>
            <w:tcW w:w="9800" w:type="dxa"/>
          </w:tcPr>
          <w:p>
            <w:pPr>
              <w:pStyle w:val=""/>
              <w:numPr>
                <w:ilvl w:val="0"/>
                <w:numId w:val="757336904"/>
              </w:numPr>
              <w:jc w:val="left"/>
              <w:rPr>
                <w:rFonts w:ascii="ＭＳ ゴシック" w:hAnsi="ＭＳ ゴシック"/>
                <w:sz w:val="20"/>
                <w:szCs w:val="20"/>
              </w:rPr>
            </w:pPr>
            <w:r>
              <w:rPr>
                <w:rFonts w:ascii="ＭＳ ゴシック" w:hAnsi="ＭＳ ゴシック"/>
                <w:sz w:val="20"/>
                <w:szCs w:val="20"/>
              </w:rPr>
              <w:t>競技中の疾病、傷害については、応急処置をする。</w:t>
            </w:r>
          </w:p>
          <w:p>
            <w:pPr>
              <w:pStyle w:val=""/>
              <w:jc w:val="left"/>
              <w:rPr>
                <w:rFonts w:ascii="ＭＳ ゴシック" w:hAnsi="ＭＳ ゴシック"/>
                <w:sz w:val="24"/>
              </w:rPr>
            </w:pPr>
            <w:r>
              <w:rPr>
                <w:rFonts w:ascii="ＭＳ ゴシック" w:hAnsi="ＭＳ ゴシック"/>
                <w:sz w:val="20"/>
                <w:szCs w:val="20"/>
              </w:rPr>
              <w:t>(2)</w:t>
            </w:r>
            <w:r>
              <w:rPr>
                <w:rFonts w:ascii="ＭＳ ゴシック" w:hAnsi="ＭＳ ゴシック"/>
                <w:sz w:val="20"/>
                <w:szCs w:val="20"/>
              </w:rPr>
              <w:t xml:space="preserve"> この大会は中国大会の予選を兼ねているので、上位</w:t>
            </w:r>
            <w:r>
              <w:rPr>
                <w:rFonts w:ascii="ＭＳ ゴシック" w:hAnsi="ＭＳ ゴシック"/>
                <w:sz w:val="20"/>
                <w:szCs w:val="20"/>
              </w:rPr>
              <w:t>１</w:t>
            </w:r>
            <w:r>
              <w:rPr>
                <w:rFonts w:ascii="ＭＳ ゴシック" w:hAnsi="ＭＳ ゴシック"/>
                <w:sz w:val="20"/>
                <w:szCs w:val="20"/>
              </w:rPr>
              <w:t>チームは中国大会の出場権を獲得する。</w:t>
            </w:r>
          </w:p>
          <w:p>
            <w:pPr>
              <w:pStyle w:val=""/>
              <w:jc w:val="left"/>
              <w:ind w:left="366"/>
              <w:ind w:hanging="366"/>
              <w:rPr>
                <w:rFonts w:ascii="ＭＳ ゴシック" w:hAnsi="ＭＳ ゴシック"/>
                <w:sz w:val="24"/>
              </w:rPr>
            </w:pPr>
            <w:r>
              <w:rPr>
                <w:rFonts w:ascii="ＭＳ ゴシック" w:hAnsi="ＭＳ ゴシック"/>
                <w:sz w:val="20"/>
                <w:szCs w:val="20"/>
              </w:rPr>
              <w:t>(3)</w:t>
            </w:r>
            <w:r>
              <w:rPr>
                <w:rFonts w:ascii="ＭＳ ゴシック" w:hAnsi="ＭＳ ゴシック"/>
                <w:sz w:val="20"/>
                <w:szCs w:val="20"/>
              </w:rPr>
              <w:t xml:space="preserve"> ユニ</w:t>
            </w:r>
            <w:r>
              <w:rPr>
                <w:rFonts w:ascii="ＭＳ ゴシック" w:hAnsi="ＭＳ ゴシック"/>
                <w:sz w:val="20"/>
                <w:szCs w:val="20"/>
              </w:rPr>
              <w:t>フォ</w:t>
            </w:r>
            <w:r>
              <w:rPr>
                <w:rFonts w:ascii="ＭＳ ゴシック" w:hAnsi="ＭＳ ゴシック"/>
                <w:sz w:val="20"/>
                <w:szCs w:val="20"/>
              </w:rPr>
              <w:t>ーム</w:t>
            </w:r>
            <w:r>
              <w:rPr>
                <w:rFonts w:ascii="ＭＳ ゴシック" w:hAnsi="ＭＳ ゴシック"/>
                <w:sz w:val="20"/>
                <w:szCs w:val="20"/>
              </w:rPr>
              <w:t>は濃淡のはっきりした、区別のできるものを用意</w:t>
            </w:r>
            <w:r>
              <w:rPr>
                <w:rFonts w:ascii="ＭＳ ゴシック" w:hAnsi="ＭＳ ゴシック"/>
                <w:sz w:val="20"/>
                <w:szCs w:val="20"/>
              </w:rPr>
              <w:t>する。</w:t>
            </w:r>
          </w:p>
          <w:p>
            <w:pPr>
              <w:pStyle w:val=""/>
              <w:jc w:val="left"/>
              <w:ind w:left="366"/>
              <w:ind w:hanging="366"/>
              <w:rPr>
                <w:rFonts w:ascii="ＭＳ ゴシック" w:hAnsi="ＭＳ ゴシック"/>
                <w:sz w:val="24"/>
              </w:rPr>
            </w:pPr>
            <w:r>
              <w:rPr>
                <w:rFonts w:ascii="ＭＳ ゴシック" w:hAnsi="ＭＳ ゴシック"/>
                <w:sz w:val="20"/>
                <w:szCs w:val="20"/>
              </w:rPr>
              <w:t>(4) 背番号は申し込みの番号と同一であること。</w:t>
            </w:r>
          </w:p>
          <w:p>
            <w:pPr>
              <w:pStyle w:val=""/>
              <w:jc w:val="left"/>
              <w:ind w:left="548"/>
              <w:ind w:hanging="548"/>
            </w:pPr>
            <w:r>
              <w:rPr>
                <w:rFonts w:ascii="ＭＳ ゴシック" w:hAnsi="ＭＳ ゴシック"/>
                <w:sz w:val="20"/>
                <w:szCs w:val="20"/>
              </w:rPr>
              <w:t>(</w:t>
            </w:r>
            <w:r>
              <w:rPr>
                <w:rFonts w:ascii="ＭＳ ゴシック" w:hAnsi="ＭＳ ゴシック"/>
                <w:sz w:val="20"/>
                <w:szCs w:val="20"/>
              </w:rPr>
              <w:t xml:space="preserve">5) </w:t>
            </w:r>
            <w:r>
              <w:rPr>
                <w:rFonts w:ascii="ＭＳ ゴシック" w:hAnsi="ＭＳ ゴシック"/>
                <w:sz w:val="20"/>
                <w:szCs w:val="20"/>
              </w:rPr>
              <w:t>滑り止め松ヤニ・スプレーの使用は認めない。（両面テープのみ可）</w:t>
            </w:r>
          </w:p>
          <w:p>
            <w:pPr>
              <w:pStyle w:val=""/>
              <w:jc w:val="left"/>
              <w:ind w:left="548"/>
              <w:ind w:hanging="548"/>
              <w:rPr>
                <w:rFonts w:ascii="ＭＳ ゴシック" w:hAnsi="ＭＳ ゴシック"/>
                <w:sz w:val="20"/>
                <w:szCs w:val="20"/>
              </w:rPr>
            </w:pPr>
            <w:r>
              <w:rPr>
                <w:rFonts w:ascii="ＭＳ ゴシック" w:hAnsi="ＭＳ ゴシック"/>
                <w:sz w:val="20"/>
                <w:szCs w:val="20"/>
              </w:rPr>
              <w:t>(</w:t>
            </w:r>
            <w:r>
              <w:rPr>
                <w:rFonts w:ascii="ＭＳ ゴシック" w:hAnsi="ＭＳ ゴシック"/>
                <w:sz w:val="20"/>
                <w:szCs w:val="20"/>
              </w:rPr>
              <w:t>6</w:t>
            </w:r>
            <w:r>
              <w:rPr>
                <w:rFonts w:ascii="ＭＳ ゴシック" w:hAnsi="ＭＳ ゴシック"/>
                <w:sz w:val="20"/>
                <w:szCs w:val="20"/>
              </w:rPr>
              <w:t>)</w:t>
            </w:r>
            <w:r>
              <w:rPr>
                <w:rFonts w:ascii="ＭＳ ゴシック" w:hAnsi="ＭＳ ゴシック"/>
                <w:sz w:val="20"/>
                <w:szCs w:val="20"/>
              </w:rPr>
              <w:t xml:space="preserve"> </w:t>
            </w:r>
            <w:r>
              <w:rPr>
                <w:rFonts w:ascii="ＭＳ ゴシック" w:hAnsi="ＭＳ ゴシック"/>
                <w:sz w:val="20"/>
                <w:szCs w:val="20"/>
              </w:rPr>
              <w:t>個人情報のうち、大会運営上必要である名前、学年、所属、競技の特性上必要なものについては公開します。また、</w:t>
            </w:r>
          </w:p>
          <w:p>
            <w:pPr>
              <w:pStyle w:val=""/>
              <w:jc w:val="left"/>
              <w:ind w:left="559"/>
              <w:ind w:hanging="366"/>
            </w:pPr>
            <w:r>
              <w:rPr>
                <w:rFonts w:ascii="ＭＳ ゴシック" w:hAnsi="ＭＳ ゴシック"/>
                <w:sz w:val="20"/>
                <w:szCs w:val="20"/>
              </w:rPr>
              <w:t>報道機関に記録の提出を求められた場合は提供します。</w:t>
            </w:r>
          </w:p>
          <w:p>
            <w:pPr>
              <w:pStyle w:val=""/>
              <w:jc w:val="left"/>
              <w:rPr>
                <w:rFonts w:ascii="ＭＳ ゴシック" w:hAnsi="ＭＳ ゴシック"/>
                <w:sz w:val="20"/>
                <w:szCs w:val="20"/>
              </w:rPr>
            </w:pPr>
            <w:r>
              <w:rPr>
                <w:rFonts w:ascii="ＭＳ ゴシック" w:hAnsi="ＭＳ ゴシック"/>
                <w:sz w:val="20"/>
                <w:szCs w:val="20"/>
              </w:rPr>
              <w:t>（公開の同意の得られない場合は、申込用紙の備考欄に「否」を記入すること。）</w:t>
            </w:r>
          </w:p>
          <w:p>
            <w:pPr>
              <w:pStyle w:val=""/>
              <w:jc w:val="left"/>
            </w:pPr>
            <w:r>
              <w:rPr>
                <w:rFonts w:ascii="ＭＳ ゴシック" w:hAnsi="ＭＳ ゴシック"/>
                <w:sz w:val="20"/>
                <w:szCs w:val="20"/>
              </w:rPr>
              <w:t>(7)</w:t>
            </w:r>
            <w:r>
              <w:rPr>
                <w:rFonts w:ascii="ＭＳ ゴシック" w:hAnsi="ＭＳ ゴシック"/>
                <w:sz w:val="20"/>
                <w:szCs w:val="20"/>
              </w:rPr>
              <w:t xml:space="preserve"> </w:t>
            </w:r>
            <w:r>
              <w:rPr>
                <w:rFonts w:ascii="ＭＳ ゴシック" w:hAnsi="ＭＳ ゴシック"/>
                <w:sz w:val="20"/>
                <w:szCs w:val="20"/>
              </w:rPr>
              <w:t>本大会は「鳥取県中学校</w:t>
            </w:r>
            <w:r>
              <w:rPr>
                <w:rFonts w:ascii="ＭＳ ゴシック" w:hAnsi="ＭＳ ゴシック"/>
                <w:sz w:val="20"/>
                <w:szCs w:val="20"/>
              </w:rPr>
              <w:t>体育連盟主催大会の実施及び参加におけるガイドライン」に従って開催する。</w:t>
            </w:r>
          </w:p>
        </w:tc>
      </w:tr>
      <w:tr>
        <w:tc>
          <w:tcPr>
            <w:shd w:fill="00FF80"/>
            <w:vAlign w:val="top"/>
            <w:tcW w:w="300" w:type="dxa"/>
          </w:tcPr>
          <w:p>
            <w:pPr>
              <w:pStyle w:val=""/>
              <w:jc w:val="center"/>
            </w:pPr>
            <w:r>
              <w:rPr>
                <w:rFonts w:ascii="ＭＳ ゴシック" w:hAnsi="ＭＳ ゴシック"/>
                <w:sz w:val="20"/>
                <w:szCs w:val="20"/>
              </w:rPr>
              <w:t xml:space="preserve">16 連 絡 先 </w:t>
            </w:r>
          </w:p>
        </w:tc>
        <w:tc>
          <w:tcPr>
            <w:shd w:fill="FFFF80"/>
            <w:vAlign w:val="center"/>
            <w:tcW w:w="9800" w:type="dxa"/>
          </w:tcPr>
          <w:p>
            <w:pPr>
              <w:pStyle w:val=""/>
              <w:jc w:val="left"/>
              <w:ind w:firstLine="183"/>
              <w:rPr>
                <w:rFonts w:ascii="ＭＳ ゴシック" w:hAnsi="ＭＳ ゴシック"/>
                <w:sz w:val="20"/>
                <w:szCs w:val="20"/>
              </w:rPr>
            </w:pPr>
            <w:r>
              <w:rPr>
                <w:rFonts w:ascii="ＭＳ ゴシック" w:hAnsi="ＭＳ ゴシック"/>
                <w:sz w:val="20"/>
                <w:szCs w:val="20"/>
              </w:rPr>
              <w:t>（大会開催前）</w:t>
            </w:r>
            <w:r>
              <w:rPr>
                <w:rFonts w:ascii="ＭＳ ゴシック" w:hAnsi="ＭＳ ゴシック"/>
                <w:sz w:val="24"/>
              </w:rPr>
              <w:t> </w:t>
            </w:r>
            <w:r>
              <w:rPr>
                <w:rFonts w:ascii="ＭＳ ゴシック" w:hAnsi="ＭＳ ゴシック"/>
                <w:sz w:val="20"/>
                <w:szCs w:val="20"/>
              </w:rPr>
              <w:t>〒68</w:t>
            </w:r>
            <w:r>
              <w:rPr>
                <w:rFonts w:ascii="ＭＳ ゴシック" w:hAnsi="ＭＳ ゴシック"/>
                <w:sz w:val="20"/>
                <w:szCs w:val="20"/>
              </w:rPr>
              <w:t>4</w:t>
            </w:r>
            <w:r>
              <w:rPr>
                <w:rFonts w:ascii="ＭＳ ゴシック" w:hAnsi="ＭＳ ゴシック"/>
                <w:sz w:val="20"/>
                <w:szCs w:val="20"/>
              </w:rPr>
              <w:t>－</w:t>
            </w:r>
            <w:r>
              <w:rPr>
                <w:rFonts w:ascii="ＭＳ ゴシック" w:hAnsi="ＭＳ ゴシック"/>
                <w:sz w:val="20"/>
                <w:szCs w:val="20"/>
              </w:rPr>
              <w:t>00</w:t>
            </w:r>
            <w:r>
              <w:rPr>
                <w:rFonts w:ascii="ＭＳ ゴシック" w:hAnsi="ＭＳ ゴシック"/>
                <w:sz w:val="20"/>
                <w:szCs w:val="20"/>
              </w:rPr>
              <w:t>33</w:t>
            </w:r>
            <w:r>
              <w:rPr>
                <w:rFonts w:ascii="ＭＳ ゴシック" w:hAnsi="ＭＳ ゴシック"/>
                <w:sz w:val="20"/>
                <w:szCs w:val="20"/>
              </w:rPr>
              <w:t>　鳥取県</w:t>
            </w:r>
            <w:r>
              <w:rPr>
                <w:rFonts w:ascii="ＭＳ ゴシック" w:hAnsi="ＭＳ ゴシック"/>
                <w:sz w:val="20"/>
                <w:szCs w:val="20"/>
              </w:rPr>
              <w:t>境港</w:t>
            </w:r>
            <w:r>
              <w:rPr>
                <w:rFonts w:ascii="ＭＳ ゴシック" w:hAnsi="ＭＳ ゴシック"/>
                <w:sz w:val="20"/>
                <w:szCs w:val="20"/>
              </w:rPr>
              <w:t>市</w:t>
            </w:r>
            <w:r>
              <w:rPr>
                <w:rFonts w:ascii="ＭＳ ゴシック" w:hAnsi="ＭＳ ゴシック"/>
                <w:sz w:val="20"/>
                <w:szCs w:val="20"/>
              </w:rPr>
              <w:t>上道</w:t>
            </w:r>
            <w:r>
              <w:rPr>
                <w:rFonts w:ascii="ＭＳ ゴシック" w:hAnsi="ＭＳ ゴシック"/>
                <w:sz w:val="20"/>
                <w:szCs w:val="20"/>
              </w:rPr>
              <w:t>町１</w:t>
            </w:r>
            <w:r>
              <w:rPr>
                <w:rFonts w:ascii="ＭＳ ゴシック" w:hAnsi="ＭＳ ゴシック"/>
                <w:sz w:val="20"/>
                <w:szCs w:val="20"/>
              </w:rPr>
              <w:t>８４０</w:t>
            </w:r>
            <w:r>
              <w:rPr>
                <w:rFonts w:ascii="ＭＳ ゴシック" w:hAnsi="ＭＳ ゴシック"/>
                <w:sz w:val="20"/>
                <w:szCs w:val="20"/>
              </w:rPr>
              <w:t>番地</w:t>
            </w:r>
            <w:r>
              <w:rPr>
                <w:rFonts w:ascii="ＭＳ ゴシック" w:hAnsi="ＭＳ ゴシック"/>
                <w:sz w:val="20"/>
                <w:szCs w:val="20"/>
              </w:rPr>
              <w:t>　</w:t>
            </w:r>
            <w:r>
              <w:rPr>
                <w:rFonts w:ascii="ＭＳ ゴシック" w:hAnsi="ＭＳ ゴシック"/>
                <w:sz w:val="20"/>
                <w:szCs w:val="20"/>
              </w:rPr>
              <w:t>境港</w:t>
            </w:r>
            <w:r>
              <w:rPr>
                <w:rFonts w:ascii="ＭＳ ゴシック" w:hAnsi="ＭＳ ゴシック"/>
                <w:sz w:val="20"/>
                <w:szCs w:val="20"/>
              </w:rPr>
              <w:t>市立</w:t>
            </w:r>
            <w:r>
              <w:rPr>
                <w:rFonts w:ascii="ＭＳ ゴシック" w:hAnsi="ＭＳ ゴシック"/>
                <w:sz w:val="20"/>
                <w:szCs w:val="20"/>
              </w:rPr>
              <w:t>第</w:t>
            </w:r>
            <w:r>
              <w:rPr>
                <w:rFonts w:ascii="ＭＳ ゴシック" w:hAnsi="ＭＳ ゴシック"/>
                <w:sz w:val="20"/>
                <w:szCs w:val="20"/>
              </w:rPr>
              <w:t>一</w:t>
            </w:r>
            <w:r>
              <w:rPr>
                <w:rFonts w:ascii="ＭＳ ゴシック" w:hAnsi="ＭＳ ゴシック"/>
                <w:sz w:val="20"/>
                <w:szCs w:val="20"/>
              </w:rPr>
              <w:t>中学校</w:t>
            </w:r>
            <w:r>
              <w:rPr>
                <w:rFonts w:ascii="ＭＳ ゴシック" w:hAnsi="ＭＳ ゴシック"/>
                <w:sz w:val="20"/>
                <w:szCs w:val="20"/>
              </w:rPr>
              <w:t>　</w:t>
            </w:r>
            <w:r>
              <w:rPr>
                <w:rFonts w:ascii="ＭＳ ゴシック" w:hAnsi="ＭＳ ゴシック"/>
                <w:sz w:val="20"/>
                <w:szCs w:val="20"/>
              </w:rPr>
              <w:t>TEL(085</w:t>
            </w:r>
            <w:r>
              <w:rPr>
                <w:rFonts w:ascii="ＭＳ ゴシック" w:hAnsi="ＭＳ ゴシック"/>
                <w:sz w:val="20"/>
                <w:szCs w:val="20"/>
              </w:rPr>
              <w:t>9</w:t>
            </w:r>
            <w:r>
              <w:rPr>
                <w:rFonts w:ascii="ＭＳ ゴシック" w:hAnsi="ＭＳ ゴシック"/>
                <w:sz w:val="20"/>
                <w:szCs w:val="20"/>
              </w:rPr>
              <w:t>)</w:t>
            </w:r>
            <w:r>
              <w:rPr>
                <w:rFonts w:ascii="ＭＳ ゴシック" w:hAnsi="ＭＳ ゴシック"/>
                <w:sz w:val="20"/>
                <w:szCs w:val="20"/>
              </w:rPr>
              <w:t>42</w:t>
            </w:r>
            <w:r>
              <w:rPr>
                <w:rFonts w:ascii="ＭＳ ゴシック" w:hAnsi="ＭＳ ゴシック"/>
                <w:sz w:val="20"/>
                <w:szCs w:val="20"/>
              </w:rPr>
              <w:t>-</w:t>
            </w:r>
            <w:r>
              <w:rPr>
                <w:rFonts w:ascii="ＭＳ ゴシック" w:hAnsi="ＭＳ ゴシック"/>
                <w:sz w:val="20"/>
                <w:szCs w:val="20"/>
              </w:rPr>
              <w:t>3711</w:t>
            </w:r>
            <w:r>
              <w:rPr>
                <w:rFonts w:ascii="ＭＳ ゴシック" w:hAnsi="ＭＳ ゴシック"/>
                <w:sz w:val="20"/>
                <w:szCs w:val="20"/>
              </w:rPr>
              <w:t>　</w:t>
            </w:r>
            <w:r>
              <w:rPr>
                <w:rFonts w:ascii="ＭＳ ゴシック" w:hAnsi="ＭＳ ゴシック"/>
                <w:sz w:val="20"/>
                <w:szCs w:val="20"/>
              </w:rPr>
              <w:t xml:space="preserve"> </w:t>
            </w:r>
            <w:r>
              <w:rPr>
                <w:rFonts w:ascii="ＭＳ ゴシック" w:hAnsi="ＭＳ ゴシック"/>
                <w:sz w:val="20"/>
                <w:szCs w:val="20"/>
              </w:rPr>
              <w:t xml:space="preserve">  </w:t>
            </w:r>
            <w:r>
              <w:rPr>
                <w:rFonts w:ascii="ＭＳ ゴシック" w:hAnsi="ＭＳ ゴシック"/>
                <w:sz w:val="20"/>
                <w:szCs w:val="20"/>
              </w:rPr>
              <w:t>FAX(085</w:t>
            </w:r>
            <w:r>
              <w:rPr>
                <w:rFonts w:ascii="ＭＳ ゴシック" w:hAnsi="ＭＳ ゴシック"/>
                <w:sz w:val="20"/>
                <w:szCs w:val="20"/>
              </w:rPr>
              <w:t>9</w:t>
            </w:r>
            <w:r>
              <w:rPr>
                <w:rFonts w:ascii="ＭＳ ゴシック" w:hAnsi="ＭＳ ゴシック"/>
                <w:sz w:val="20"/>
                <w:szCs w:val="20"/>
              </w:rPr>
              <w:t>)</w:t>
            </w:r>
            <w:r>
              <w:rPr>
                <w:rFonts w:ascii="ＭＳ ゴシック" w:hAnsi="ＭＳ ゴシック"/>
                <w:sz w:val="20"/>
                <w:szCs w:val="20"/>
              </w:rPr>
              <w:t>42</w:t>
            </w:r>
            <w:r>
              <w:rPr>
                <w:rFonts w:ascii="ＭＳ ゴシック" w:hAnsi="ＭＳ ゴシック"/>
                <w:sz w:val="20"/>
                <w:szCs w:val="20"/>
              </w:rPr>
              <w:t>-</w:t>
            </w:r>
            <w:r>
              <w:rPr>
                <w:rFonts w:ascii="ＭＳ ゴシック" w:hAnsi="ＭＳ ゴシック"/>
                <w:sz w:val="20"/>
                <w:szCs w:val="20"/>
              </w:rPr>
              <w:t>3712</w:t>
            </w:r>
          </w:p>
          <w:p>
            <w:pPr>
              <w:pStyle w:val=""/>
              <w:jc w:val="left"/>
              <w:ind w:firstLine="366"/>
              <w:rPr>
                <w:rFonts w:ascii="ＭＳ ゴシック" w:hAnsi="ＭＳ ゴシック"/>
                <w:sz w:val="20"/>
                <w:szCs w:val="20"/>
              </w:rPr>
            </w:pPr>
            <w:r>
              <w:rPr>
                <w:rFonts w:ascii="ＭＳ ゴシック" w:hAnsi="ＭＳ ゴシック"/>
                <w:sz w:val="20"/>
                <w:szCs w:val="20"/>
              </w:rPr>
              <w:t>境港</w:t>
            </w:r>
            <w:r>
              <w:rPr>
                <w:rFonts w:ascii="ＭＳ ゴシック" w:hAnsi="ＭＳ ゴシック"/>
                <w:sz w:val="20"/>
                <w:szCs w:val="20"/>
              </w:rPr>
              <w:t>市立</w:t>
            </w:r>
            <w:r>
              <w:rPr>
                <w:rFonts w:ascii="ＭＳ ゴシック" w:hAnsi="ＭＳ ゴシック"/>
                <w:sz w:val="20"/>
                <w:szCs w:val="20"/>
              </w:rPr>
              <w:t>第</w:t>
            </w:r>
            <w:r>
              <w:rPr>
                <w:rFonts w:ascii="ＭＳ ゴシック" w:hAnsi="ＭＳ ゴシック"/>
                <w:sz w:val="20"/>
                <w:szCs w:val="20"/>
              </w:rPr>
              <w:t>一</w:t>
            </w:r>
            <w:r>
              <w:rPr>
                <w:rFonts w:ascii="ＭＳ ゴシック" w:hAnsi="ＭＳ ゴシック"/>
                <w:sz w:val="20"/>
                <w:szCs w:val="20"/>
              </w:rPr>
              <w:t xml:space="preserve">中学校　 </w:t>
            </w:r>
            <w:r>
              <w:rPr>
                <w:rFonts w:ascii="ＭＳ ゴシック" w:hAnsi="ＭＳ ゴシック"/>
                <w:sz w:val="20"/>
                <w:szCs w:val="20"/>
              </w:rPr>
              <w:t>山本隆介</w:t>
            </w:r>
            <w:r>
              <w:rPr>
                <w:rFonts w:ascii="ＭＳ ゴシック" w:hAnsi="ＭＳ ゴシック"/>
                <w:sz w:val="20"/>
                <w:szCs w:val="20"/>
              </w:rPr>
              <w:t>　</w:t>
            </w:r>
          </w:p>
          <w:p>
            <w:pPr>
              <w:pStyle w:val=""/>
              <w:jc w:val="left"/>
              <w:rPr>
                <w:rFonts w:ascii="ＭＳ ゴシック" w:hAnsi="ＭＳ ゴシック"/>
                <w:sz w:val="20"/>
                <w:szCs w:val="20"/>
              </w:rPr>
            </w:pPr>
            <w:r>
              <w:rPr>
                <w:rFonts w:ascii="ＭＳ ゴシック" w:hAnsi="ＭＳ ゴシック"/>
                <w:sz w:val="20"/>
                <w:szCs w:val="20"/>
              </w:rPr>
              <w:t>（大会</w:t>
            </w:r>
            <w:r>
              <w:rPr>
                <w:rFonts w:ascii="ＭＳ ゴシック" w:hAnsi="ＭＳ ゴシック"/>
                <w:sz w:val="20"/>
                <w:szCs w:val="20"/>
              </w:rPr>
              <w:t>開催</w:t>
            </w:r>
            <w:r>
              <w:rPr>
                <w:rFonts w:ascii="ＭＳ ゴシック" w:hAnsi="ＭＳ ゴシック"/>
                <w:sz w:val="20"/>
                <w:szCs w:val="20"/>
              </w:rPr>
              <w:t>中）</w:t>
            </w:r>
          </w:p>
          <w:p>
            <w:pPr>
              <w:pStyle w:val=""/>
              <w:jc w:val="left"/>
              <w:rPr>
                <w:rFonts w:ascii="ＭＳ ゴシック" w:hAnsi="ＭＳ ゴシック"/>
                <w:sz w:val="20"/>
                <w:szCs w:val="20"/>
              </w:rPr>
            </w:pPr>
            <w:r>
              <w:rPr>
                <w:rFonts w:ascii="ＭＳ ゴシック" w:hAnsi="ＭＳ ゴシック"/>
                <w:sz w:val="20"/>
                <w:szCs w:val="20"/>
              </w:rPr>
              <w:t>〒</w:t>
            </w:r>
            <w:r>
              <w:rPr>
                <w:rFonts w:ascii="ＭＳ ゴシック" w:hAnsi="ＭＳ ゴシック"/>
                <w:sz w:val="20"/>
                <w:szCs w:val="20"/>
              </w:rPr>
              <w:t>6</w:t>
            </w:r>
            <w:r>
              <w:rPr>
                <w:rFonts w:ascii="ＭＳ ゴシック" w:hAnsi="ＭＳ ゴシック"/>
                <w:sz w:val="20"/>
                <w:szCs w:val="20"/>
              </w:rPr>
              <w:t>84-00041</w:t>
            </w:r>
            <w:r>
              <w:rPr>
                <w:rFonts w:ascii="ＭＳ ゴシック" w:hAnsi="ＭＳ ゴシック"/>
                <w:sz w:val="20"/>
                <w:szCs w:val="20"/>
              </w:rPr>
              <w:t>　</w:t>
            </w:r>
            <w:r>
              <w:rPr>
                <w:rFonts w:ascii="ＭＳ ゴシック" w:hAnsi="ＭＳ ゴシック"/>
                <w:sz w:val="20"/>
                <w:szCs w:val="20"/>
              </w:rPr>
              <w:t>境港</w:t>
            </w:r>
            <w:r>
              <w:rPr>
                <w:rFonts w:ascii="ＭＳ ゴシック" w:hAnsi="ＭＳ ゴシック"/>
                <w:sz w:val="20"/>
                <w:szCs w:val="20"/>
              </w:rPr>
              <w:t>市</w:t>
            </w:r>
            <w:r>
              <w:rPr>
                <w:rFonts w:ascii="ＭＳ ゴシック" w:hAnsi="ＭＳ ゴシック"/>
                <w:sz w:val="20"/>
                <w:szCs w:val="20"/>
              </w:rPr>
              <w:t>中野町１９００</w:t>
            </w:r>
            <w:r>
              <w:rPr>
                <w:rFonts w:ascii="ＭＳ ゴシック" w:hAnsi="ＭＳ ゴシック"/>
                <w:sz w:val="20"/>
                <w:szCs w:val="20"/>
              </w:rPr>
              <w:t>番</w:t>
            </w:r>
            <w:r>
              <w:rPr>
                <w:rFonts w:ascii="ＭＳ ゴシック" w:hAnsi="ＭＳ ゴシック"/>
                <w:sz w:val="20"/>
                <w:szCs w:val="20"/>
              </w:rPr>
              <w:t>地</w:t>
            </w:r>
            <w:r>
              <w:rPr>
                <w:rFonts w:ascii="ＭＳ ゴシック" w:hAnsi="ＭＳ ゴシック"/>
                <w:sz w:val="20"/>
                <w:szCs w:val="20"/>
              </w:rPr>
              <w:t xml:space="preserve">  </w:t>
            </w:r>
            <w:r>
              <w:rPr>
                <w:rFonts w:ascii="ＭＳ ゴシック" w:hAnsi="ＭＳ ゴシック"/>
                <w:sz w:val="20"/>
                <w:szCs w:val="20"/>
              </w:rPr>
              <w:t>『</w:t>
            </w:r>
            <w:r>
              <w:rPr>
                <w:rFonts w:ascii="ＭＳ ゴシック" w:hAnsi="ＭＳ ゴシック"/>
                <w:sz w:val="20"/>
                <w:szCs w:val="20"/>
              </w:rPr>
              <w:t>境港市民体育館</w:t>
            </w:r>
            <w:r>
              <w:rPr>
                <w:rFonts w:ascii="ＭＳ ゴシック" w:hAnsi="ＭＳ ゴシック"/>
                <w:sz w:val="20"/>
                <w:szCs w:val="20"/>
              </w:rPr>
              <w:t>』</w:t>
            </w:r>
            <w:r>
              <w:rPr>
                <w:rFonts w:ascii="ＭＳ ゴシック" w:hAnsi="ＭＳ ゴシック"/>
                <w:sz w:val="20"/>
                <w:szCs w:val="20"/>
              </w:rPr>
              <w:t xml:space="preserve"> </w:t>
            </w:r>
            <w:r>
              <w:rPr>
                <w:rFonts w:ascii="ＭＳ ゴシック" w:hAnsi="ＭＳ ゴシック"/>
                <w:sz w:val="20"/>
                <w:szCs w:val="20"/>
              </w:rPr>
              <w:t xml:space="preserve"> </w:t>
            </w:r>
            <w:r>
              <w:rPr>
                <w:rFonts w:ascii="ＭＳ ゴシック" w:hAnsi="ＭＳ ゴシック"/>
                <w:sz w:val="20"/>
                <w:szCs w:val="20"/>
              </w:rPr>
              <w:t>TEL(085</w:t>
            </w:r>
            <w:r>
              <w:rPr>
                <w:rFonts w:ascii="ＭＳ ゴシック" w:hAnsi="ＭＳ ゴシック"/>
                <w:sz w:val="20"/>
                <w:szCs w:val="20"/>
              </w:rPr>
              <w:t>9</w:t>
            </w:r>
            <w:r>
              <w:rPr>
                <w:rFonts w:ascii="ＭＳ ゴシック" w:hAnsi="ＭＳ ゴシック"/>
                <w:sz w:val="20"/>
                <w:szCs w:val="20"/>
              </w:rPr>
              <w:t>)</w:t>
            </w:r>
            <w:r>
              <w:rPr>
                <w:rFonts w:ascii="ＭＳ ゴシック" w:hAnsi="ＭＳ ゴシック"/>
                <w:sz w:val="20"/>
                <w:szCs w:val="20"/>
              </w:rPr>
              <w:t>42</w:t>
            </w:r>
            <w:r>
              <w:rPr>
                <w:rFonts w:ascii="ＭＳ ゴシック" w:hAnsi="ＭＳ ゴシック"/>
                <w:sz w:val="20"/>
                <w:szCs w:val="20"/>
              </w:rPr>
              <w:t>-</w:t>
            </w:r>
            <w:r>
              <w:rPr>
                <w:rFonts w:ascii="ＭＳ ゴシック" w:hAnsi="ＭＳ ゴシック"/>
                <w:sz w:val="20"/>
                <w:szCs w:val="20"/>
              </w:rPr>
              <w:t>6770</w:t>
            </w:r>
          </w:p>
          <w:p>
            <w:pPr>
              <w:pStyle w:val=""/>
              <w:jc w:val="left"/>
              <w:ind w:firstLine="366"/>
            </w:pPr>
            <w:r>
              <w:rPr>
                <w:rFonts w:ascii="ＭＳ ゴシック" w:hAnsi="ＭＳ ゴシック"/>
                <w:sz w:val="20"/>
                <w:szCs w:val="20"/>
              </w:rPr>
              <w:t>境港</w:t>
            </w:r>
            <w:r>
              <w:rPr>
                <w:rFonts w:ascii="ＭＳ ゴシック" w:hAnsi="ＭＳ ゴシック"/>
                <w:sz w:val="20"/>
                <w:szCs w:val="20"/>
              </w:rPr>
              <w:t>市立</w:t>
            </w:r>
            <w:r>
              <w:rPr>
                <w:rFonts w:ascii="ＭＳ ゴシック" w:hAnsi="ＭＳ ゴシック"/>
                <w:sz w:val="20"/>
                <w:szCs w:val="20"/>
              </w:rPr>
              <w:t>第</w:t>
            </w:r>
            <w:r>
              <w:rPr>
                <w:rFonts w:ascii="ＭＳ ゴシック" w:hAnsi="ＭＳ ゴシック"/>
                <w:sz w:val="20"/>
                <w:szCs w:val="20"/>
              </w:rPr>
              <w:t>一</w:t>
            </w:r>
            <w:r>
              <w:rPr>
                <w:rFonts w:ascii="ＭＳ ゴシック" w:hAnsi="ＭＳ ゴシック"/>
                <w:sz w:val="20"/>
                <w:szCs w:val="20"/>
              </w:rPr>
              <w:t>中学校</w:t>
            </w:r>
            <w:r>
              <w:rPr>
                <w:rFonts w:ascii="ＭＳ ゴシック" w:hAnsi="ＭＳ ゴシック"/>
                <w:sz w:val="20"/>
                <w:szCs w:val="20"/>
              </w:rPr>
              <w:t xml:space="preserve"> </w:t>
            </w:r>
            <w:r>
              <w:rPr>
                <w:rFonts w:ascii="ＭＳ ゴシック" w:hAnsi="ＭＳ ゴシック"/>
                <w:sz w:val="20"/>
                <w:szCs w:val="20"/>
              </w:rPr>
              <w:t>　</w:t>
            </w:r>
            <w:r>
              <w:rPr>
                <w:rFonts w:ascii="ＭＳ ゴシック" w:hAnsi="ＭＳ ゴシック"/>
                <w:sz w:val="20"/>
                <w:szCs w:val="20"/>
              </w:rPr>
              <w:t>山本隆介</w:t>
            </w:r>
          </w:p>
        </w:tc>
      </w:tr>
    </w:tbl>
    <w:p>
      <w:pPr>
        <w:pStyle w:val=""/>
      </w:pPr>
    </w:p>
    <w:sectPr>
      <w:pgSz w:w="11906" w:h="16838"/>
      <w:pgMar w:left="851" w:right="851" w:top="851" w:bottom="851"/>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ＭＳ Ｐゴシック"/>
  <w:font w:name="Courier New"/>
  <w:font w:name="ＭＳ ゴシック"/>
  <w:font w:name="Century"/>
  <w:font w:name="ＭＳ 明朝"/>
  <w:font w:name="游ゴシック Light"/>
  <w:font w:name="游明朝"/>
  <w:font w:name="Cambria Math"/>
  <w:font w:name="Calibri"/>
  <w:font w:name="Cambria"/>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91988482">
    <w:multiLevelType w:val="hybridMultilevel"/>
    <w:lvl w:ilvl="0">
      <w:numFmt w:val="decimal"/>
      <w:lvlText w:val="(%1)"/>
      <w:start w:val="1"/>
      <w:lvlJc w:val="left"/>
      <w:pPr>
        <w:ind w:left="360"/>
        <w:ind w:hanging="360"/>
      </w:pPr>
      <w:rPr/>
    </w:lvl>
    <w:lvl w:ilvl="1">
      <w:numFmt w:val="aiueoFullWidth"/>
      <w:lvlText w:val="(%2)"/>
      <w:start w:val="1"/>
      <w:lvlJc w:val="left"/>
      <w:pPr>
        <w:ind w:left="840"/>
        <w:ind w:hanging="420"/>
      </w:pPr>
      <w:rPr/>
    </w:lvl>
    <w:lvl w:ilvl="2">
      <w:numFmt w:val="decimalEnclosedCircle"/>
      <w:lvlText w:val="%3"/>
      <w:start w:val="1"/>
      <w:lvlJc w:val="left"/>
      <w:pPr>
        <w:ind w:left="1260"/>
        <w:ind w:hanging="420"/>
      </w:pPr>
      <w:rPr/>
    </w:lvl>
    <w:lvl w:ilvl="3">
      <w:numFmt w:val="decimal"/>
      <w:lvlText w:val="%4."/>
      <w:start w:val="1"/>
      <w:lvlJc w:val="left"/>
      <w:pPr>
        <w:ind w:left="1680"/>
        <w:ind w:hanging="420"/>
      </w:pPr>
      <w:rPr/>
    </w:lvl>
    <w:lvl w:ilvl="4">
      <w:numFmt w:val="aiueoFullWidth"/>
      <w:lvlText w:val="(%5)"/>
      <w:start w:val="1"/>
      <w:lvlJc w:val="left"/>
      <w:pPr>
        <w:ind w:left="2100"/>
        <w:ind w:hanging="420"/>
      </w:pPr>
      <w:rPr/>
    </w:lvl>
    <w:lvl w:ilvl="5">
      <w:numFmt w:val="decimalEnclosedCircle"/>
      <w:lvlText w:val="%6"/>
      <w:start w:val="1"/>
      <w:lvlJc w:val="left"/>
      <w:pPr>
        <w:ind w:left="2520"/>
        <w:ind w:hanging="420"/>
      </w:pPr>
      <w:rPr/>
    </w:lvl>
    <w:lvl w:ilvl="6">
      <w:numFmt w:val="decimal"/>
      <w:lvlText w:val="%7."/>
      <w:start w:val="1"/>
      <w:lvlJc w:val="left"/>
      <w:pPr>
        <w:ind w:left="2940"/>
        <w:ind w:hanging="420"/>
      </w:pPr>
      <w:rPr/>
    </w:lvl>
    <w:lvl w:ilvl="7">
      <w:numFmt w:val="aiueoFullWidth"/>
      <w:lvlText w:val="(%8)"/>
      <w:start w:val="1"/>
      <w:lvlJc w:val="left"/>
      <w:pPr>
        <w:ind w:left="3360"/>
        <w:ind w:hanging="420"/>
      </w:pPr>
      <w:rPr/>
    </w:lvl>
    <w:lvl w:ilvl="8">
      <w:numFmt w:val="decimalEnclosedCircle"/>
      <w:lvlText w:val="%9"/>
      <w:start w:val="1"/>
      <w:lvlJc w:val="left"/>
      <w:pPr>
        <w:ind w:left="3780"/>
        <w:ind w:hanging="420"/>
      </w:pPr>
      <w:rPr/>
    </w:lvl>
  </w:abstractNum>
  <w:abstractNum w:abstractNumId="757336904">
    <w:multiLevelType w:val="hybridMultilevel"/>
    <w:lvl w:ilvl="0">
      <w:numFmt w:val="decimal"/>
      <w:lvlText w:val="(%1)"/>
      <w:start w:val="1"/>
      <w:lvlJc w:val="left"/>
      <w:pPr>
        <w:ind w:left="360"/>
        <w:ind w:hanging="360"/>
      </w:pPr>
      <w:rPr/>
    </w:lvl>
    <w:lvl w:ilvl="1">
      <w:numFmt w:val="aiueoFullWidth"/>
      <w:lvlText w:val="(%2)"/>
      <w:start w:val="1"/>
      <w:lvlJc w:val="left"/>
      <w:pPr>
        <w:ind w:left="840"/>
        <w:ind w:hanging="420"/>
      </w:pPr>
      <w:rPr/>
    </w:lvl>
    <w:lvl w:ilvl="2">
      <w:numFmt w:val="decimalEnclosedCircle"/>
      <w:lvlText w:val="%3"/>
      <w:start w:val="1"/>
      <w:lvlJc w:val="left"/>
      <w:pPr>
        <w:ind w:left="1260"/>
        <w:ind w:hanging="420"/>
      </w:pPr>
      <w:rPr/>
    </w:lvl>
    <w:lvl w:ilvl="3">
      <w:numFmt w:val="decimal"/>
      <w:lvlText w:val="%4."/>
      <w:start w:val="1"/>
      <w:lvlJc w:val="left"/>
      <w:pPr>
        <w:ind w:left="1680"/>
        <w:ind w:hanging="420"/>
      </w:pPr>
      <w:rPr/>
    </w:lvl>
    <w:lvl w:ilvl="4">
      <w:numFmt w:val="aiueoFullWidth"/>
      <w:lvlText w:val="(%5)"/>
      <w:start w:val="1"/>
      <w:lvlJc w:val="left"/>
      <w:pPr>
        <w:ind w:left="2100"/>
        <w:ind w:hanging="420"/>
      </w:pPr>
      <w:rPr/>
    </w:lvl>
    <w:lvl w:ilvl="5">
      <w:numFmt w:val="decimalEnclosedCircle"/>
      <w:lvlText w:val="%6"/>
      <w:start w:val="1"/>
      <w:lvlJc w:val="left"/>
      <w:pPr>
        <w:ind w:left="2520"/>
        <w:ind w:hanging="420"/>
      </w:pPr>
      <w:rPr/>
    </w:lvl>
    <w:lvl w:ilvl="6">
      <w:numFmt w:val="decimal"/>
      <w:lvlText w:val="%7."/>
      <w:start w:val="1"/>
      <w:lvlJc w:val="left"/>
      <w:pPr>
        <w:ind w:left="2940"/>
        <w:ind w:hanging="420"/>
      </w:pPr>
      <w:rPr/>
    </w:lvl>
    <w:lvl w:ilvl="7">
      <w:numFmt w:val="aiueoFullWidth"/>
      <w:lvlText w:val="(%8)"/>
      <w:start w:val="1"/>
      <w:lvlJc w:val="left"/>
      <w:pPr>
        <w:ind w:left="3360"/>
        <w:ind w:hanging="420"/>
      </w:pPr>
      <w:rPr/>
    </w:lvl>
    <w:lvl w:ilvl="8">
      <w:numFmt w:val="decimalEnclosedCircle"/>
      <w:lvlText w:val="%9"/>
      <w:start w:val="1"/>
      <w:lvlJc w:val="left"/>
      <w:pPr>
        <w:ind w:left="3780"/>
        <w:ind w:hanging="420"/>
      </w:pPr>
      <w:rPr/>
    </w:lvl>
  </w:abstractNum>
  <w:abstractNum w:abstractNumId="1470129800">
    <w:multiLevelType w:val="hybridMultilevel"/>
    <w:lvl w:ilvl="0">
      <w:numFmt w:val="decimalFullWidth"/>
      <w:lvlText w:val="（%1）"/>
      <w:start w:val="1"/>
      <w:lvlJc w:val="left"/>
      <w:pPr>
        <w:ind w:left="720"/>
        <w:ind w:hanging="720"/>
      </w:pPr>
      <w:rPr/>
    </w:lvl>
    <w:lvl w:ilvl="1">
      <w:numFmt w:val="aiueoFullWidth"/>
      <w:lvlText w:val="(%2)"/>
      <w:start w:val="1"/>
      <w:lvlJc w:val="left"/>
      <w:pPr>
        <w:ind w:left="840"/>
        <w:ind w:hanging="420"/>
      </w:pPr>
      <w:rPr/>
    </w:lvl>
    <w:lvl w:ilvl="2">
      <w:numFmt w:val="decimalEnclosedCircle"/>
      <w:lvlText w:val="%3"/>
      <w:start w:val="1"/>
      <w:lvlJc w:val="left"/>
      <w:pPr>
        <w:ind w:left="1260"/>
        <w:ind w:hanging="420"/>
      </w:pPr>
      <w:rPr/>
    </w:lvl>
    <w:lvl w:ilvl="3">
      <w:numFmt w:val="decimal"/>
      <w:lvlText w:val="%4."/>
      <w:start w:val="1"/>
      <w:lvlJc w:val="left"/>
      <w:pPr>
        <w:ind w:left="1680"/>
        <w:ind w:hanging="420"/>
      </w:pPr>
      <w:rPr/>
    </w:lvl>
    <w:lvl w:ilvl="4">
      <w:numFmt w:val="aiueoFullWidth"/>
      <w:lvlText w:val="(%5)"/>
      <w:start w:val="1"/>
      <w:lvlJc w:val="left"/>
      <w:pPr>
        <w:ind w:left="2100"/>
        <w:ind w:hanging="420"/>
      </w:pPr>
      <w:rPr/>
    </w:lvl>
    <w:lvl w:ilvl="5">
      <w:numFmt w:val="decimalEnclosedCircle"/>
      <w:lvlText w:val="%6"/>
      <w:start w:val="1"/>
      <w:lvlJc w:val="left"/>
      <w:pPr>
        <w:ind w:left="2520"/>
        <w:ind w:hanging="420"/>
      </w:pPr>
      <w:rPr/>
    </w:lvl>
    <w:lvl w:ilvl="6">
      <w:numFmt w:val="decimal"/>
      <w:lvlText w:val="%7."/>
      <w:start w:val="1"/>
      <w:lvlJc w:val="left"/>
      <w:pPr>
        <w:ind w:left="2940"/>
        <w:ind w:hanging="420"/>
      </w:pPr>
      <w:rPr/>
    </w:lvl>
    <w:lvl w:ilvl="7">
      <w:numFmt w:val="aiueoFullWidth"/>
      <w:lvlText w:val="(%8)"/>
      <w:start w:val="1"/>
      <w:lvlJc w:val="left"/>
      <w:pPr>
        <w:ind w:left="3360"/>
        <w:ind w:hanging="420"/>
      </w:pPr>
      <w:rPr/>
    </w:lvl>
    <w:lvl w:ilvl="8">
      <w:numFmt w:val="decimalEnclosedCircle"/>
      <w:lvlText w:val="%9"/>
      <w:start w:val="1"/>
      <w:lvlJc w:val="left"/>
      <w:pPr>
        <w:ind w:left="3780"/>
        <w:ind w:hanging="420"/>
      </w:pPr>
      <w:rPr/>
    </w:lvl>
  </w:abstractNum>
  <w:abstractNum w:abstractNumId="2138142445">
    <w:multiLevelType w:val="hybridMultilevel"/>
    <w:lvl w:ilvl="0">
      <w:numFmt w:val="decimal"/>
      <w:lvlText w:val="(%1)"/>
      <w:start w:val="1"/>
      <w:lvlJc w:val="left"/>
      <w:pPr>
        <w:ind w:left="360"/>
        <w:ind w:hanging="360"/>
      </w:pPr>
      <w:rPr/>
    </w:lvl>
    <w:lvl w:ilvl="1">
      <w:numFmt w:val="aiueoFullWidth"/>
      <w:lvlText w:val="(%2)"/>
      <w:start w:val="1"/>
      <w:lvlJc w:val="left"/>
      <w:pPr>
        <w:ind w:left="840"/>
        <w:ind w:hanging="420"/>
      </w:pPr>
      <w:rPr/>
    </w:lvl>
    <w:lvl w:ilvl="2">
      <w:numFmt w:val="decimalEnclosedCircle"/>
      <w:lvlText w:val="%3"/>
      <w:start w:val="1"/>
      <w:lvlJc w:val="left"/>
      <w:pPr>
        <w:ind w:left="1260"/>
        <w:ind w:hanging="420"/>
      </w:pPr>
      <w:rPr/>
    </w:lvl>
    <w:lvl w:ilvl="3">
      <w:numFmt w:val="decimal"/>
      <w:lvlText w:val="%4."/>
      <w:start w:val="1"/>
      <w:lvlJc w:val="left"/>
      <w:pPr>
        <w:ind w:left="1680"/>
        <w:ind w:hanging="420"/>
      </w:pPr>
      <w:rPr/>
    </w:lvl>
    <w:lvl w:ilvl="4">
      <w:numFmt w:val="aiueoFullWidth"/>
      <w:lvlText w:val="(%5)"/>
      <w:start w:val="1"/>
      <w:lvlJc w:val="left"/>
      <w:pPr>
        <w:ind w:left="2100"/>
        <w:ind w:hanging="420"/>
      </w:pPr>
      <w:rPr/>
    </w:lvl>
    <w:lvl w:ilvl="5">
      <w:numFmt w:val="decimalEnclosedCircle"/>
      <w:lvlText w:val="%6"/>
      <w:start w:val="1"/>
      <w:lvlJc w:val="left"/>
      <w:pPr>
        <w:ind w:left="2520"/>
        <w:ind w:hanging="420"/>
      </w:pPr>
      <w:rPr/>
    </w:lvl>
    <w:lvl w:ilvl="6">
      <w:numFmt w:val="decimal"/>
      <w:lvlText w:val="%7."/>
      <w:start w:val="1"/>
      <w:lvlJc w:val="left"/>
      <w:pPr>
        <w:ind w:left="2940"/>
        <w:ind w:hanging="420"/>
      </w:pPr>
      <w:rPr/>
    </w:lvl>
    <w:lvl w:ilvl="7">
      <w:numFmt w:val="aiueoFullWidth"/>
      <w:lvlText w:val="(%8)"/>
      <w:start w:val="1"/>
      <w:lvlJc w:val="left"/>
      <w:pPr>
        <w:ind w:left="3360"/>
        <w:ind w:hanging="420"/>
      </w:pPr>
      <w:rPr/>
    </w:lvl>
    <w:lvl w:ilvl="8">
      <w:numFmt w:val="decimalEnclosedCircle"/>
      <w:lvlText w:val="%9"/>
      <w:start w:val="1"/>
      <w:lvlJc w:val="left"/>
      <w:pPr>
        <w:ind w:left="3780"/>
        <w:ind w:hanging="420"/>
      </w:pPr>
      <w:rPr/>
    </w:lvl>
  </w:abstractNum>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491988482">
    <w:abstractNumId w:val="491988482"/>
  </w:num>
  <w:num w:numId="757336904">
    <w:abstractNumId w:val="757336904"/>
  </w:num>
  <w:num w:numId="1470129800">
    <w:abstractNumId w:val="1470129800"/>
  </w:num>
  <w:num w:numId="2138142445">
    <w:abstractNumId w:val="2138142445"/>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entury"/>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styleId="">
    <w:name w:val="標準"/>
    <w:qFormat/>
    <w:pPr>
      <w:jc w:val="both"/>
    </w:pPr>
    <w:rPr>
      <w:sz w:val="21"/>
      <w:szCs w:val="24"/>
    </w:rPr>
  </w:style>
  <w:style w:type="character" w:styleId="">
    <w:name w:val="段落フォント"/>
    <w:qFormat/>
  </w:style>
  <w:style w:type="table" w:styleId="">
    <w:name w:val="標準の表"/>
    <w:qFormat/>
    <w:pPr/>
  </w:style>
  <w:style w:type="numbering" w:styleId="">
    <w:name w:val="リストなし"/>
    <w:qFormat/>
  </w:style>
  <w:style w:type="paragraph" w:styleId="HTML">
    <w:name w:val="HTML 書式付き"/>
    <w:qFormat/>
    <w:basedOn w:val="標準"/>
    <w:pPr>
      <w:jc w:val="left"/>
    </w:pPr>
    <w:rPr>
      <w:rFonts w:ascii="ＭＳ ゴシック" w:hAnsi="ＭＳ ゴシック"/>
      <w:sz w:val="24"/>
    </w:rPr>
  </w:style>
  <w:style w:type="character" w:styleId="">
    <w:name w:val="ハイパーリンク"/>
    <w:qFormat/>
    <w:rPr>
      <w:u w:val="single"/>
      <w:color w:val="0000FF"/>
    </w:rPr>
  </w:style>
  <w:style w:type="paragraph" w:styleId="">
    <w:name w:val="ヘッダー"/>
    <w:qFormat/>
    <w:basedOn w:val="標準"/>
    <w:pPr/>
  </w:style>
  <w:style w:type="character" w:styleId="">
    <w:name w:val="ヘッダー (文字)"/>
    <w:qFormat/>
    <w:rPr>
      <w:sz w:val="21"/>
      <w:szCs w:val="24"/>
    </w:rPr>
  </w:style>
  <w:style w:type="paragraph" w:styleId="">
    <w:name w:val="フッター"/>
    <w:qFormat/>
    <w:basedOn w:val="標準"/>
    <w:pPr/>
  </w:style>
  <w:style w:type="character" w:styleId="">
    <w:name w:val="フッター (文字)"/>
    <w:qFormat/>
    <w:rPr>
      <w:sz w:val="21"/>
      <w:szCs w:val="24"/>
    </w:rPr>
  </w:style>
  <w:style w:type="paragraph" w:styleId="">
    <w:name w:val="吹き出し"/>
    <w:qFormat/>
    <w:basedOn w:val="標準"/>
    <w:pPr/>
    <w:rPr>
      <w:rFonts w:ascii="Arial" w:hAnsi="Arial"/>
      <w:sz w:val="18"/>
      <w:szCs w:val="18"/>
    </w:rPr>
  </w:style>
  <w:style w:type="character" w:styleId="">
    <w:name w:val="吹き出し (文字)"/>
    <w:qFormat/>
    <w:rPr>
      <w:rFonts w:ascii="Arial" w:hAnsi="Arial"/>
      <w:sz w:val="18"/>
      <w:szCs w:val="18"/>
    </w:rPr>
  </w:style>
  <w:style w:type="character" w:styleId="">
    <w:name w:val="未解決のメンション"/>
    <w:qFormat/>
    <w:rPr>
      <w:color w:val="605E5C"/>
      <w:shd w:fill="E1DFDD"/>
    </w:rPr>
  </w:style>
  <w:style w:type="paragraph" w:default="1"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 Id="rId8" TargetMode="External" Type="http://schemas.openxmlformats.org/officeDocument/2006/relationships/hyperlink" Target="mailto:yamamoto_ru1@mailk.torikyo.ed.j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