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1D34" w14:textId="6252B5A1" w:rsidR="001552B0" w:rsidRPr="008F2E84" w:rsidRDefault="001552B0" w:rsidP="00273B2A">
      <w:pPr>
        <w:overflowPunct w:val="0"/>
        <w:spacing w:line="0" w:lineRule="atLeast"/>
        <w:jc w:val="center"/>
        <w:textAlignment w:val="baseline"/>
        <w:rPr>
          <w:rFonts w:ascii="UD デジタル 教科書体 NK-R" w:eastAsia="UD デジタル 教科書体 NK-R" w:hAnsi="Times New Roman" w:cs="Times New Roman"/>
          <w:b/>
          <w:bCs/>
          <w:kern w:val="0"/>
          <w:szCs w:val="21"/>
        </w:rPr>
      </w:pPr>
      <w:r w:rsidRPr="008F2E84">
        <w:rPr>
          <w:rFonts w:ascii="UD デジタル 教科書体 NK-R" w:eastAsia="UD デジタル 教科書体 NK-R" w:hAnsi="游明朝" w:cs="HG創英角ｺﾞｼｯｸUB" w:hint="eastAsia"/>
          <w:b/>
          <w:bCs/>
          <w:kern w:val="0"/>
          <w:sz w:val="24"/>
          <w:szCs w:val="24"/>
        </w:rPr>
        <w:t>第４</w:t>
      </w:r>
      <w:r w:rsidR="003C2028" w:rsidRPr="008F2E84">
        <w:rPr>
          <w:rFonts w:ascii="UD デジタル 教科書体 NK-R" w:eastAsia="UD デジタル 教科書体 NK-R" w:hAnsi="游明朝" w:cs="HG創英角ｺﾞｼｯｸUB" w:hint="eastAsia"/>
          <w:b/>
          <w:bCs/>
          <w:kern w:val="0"/>
          <w:sz w:val="24"/>
          <w:szCs w:val="24"/>
        </w:rPr>
        <w:t>９</w:t>
      </w:r>
      <w:r w:rsidRPr="008F2E84">
        <w:rPr>
          <w:rFonts w:ascii="UD デジタル 教科書体 NK-R" w:eastAsia="UD デジタル 教科書体 NK-R" w:hAnsi="游明朝" w:cs="HG創英角ｺﾞｼｯｸUB" w:hint="eastAsia"/>
          <w:b/>
          <w:bCs/>
          <w:kern w:val="0"/>
          <w:sz w:val="24"/>
          <w:szCs w:val="24"/>
        </w:rPr>
        <w:t>回鳥取県中学校総合体育大会</w:t>
      </w:r>
      <w:r w:rsidRPr="008F2E84">
        <w:rPr>
          <w:rFonts w:ascii="UD デジタル 教科書体 NK-R" w:eastAsia="UD デジタル 教科書体 NK-R" w:hAnsi="HG創英角ｺﾞｼｯｸUB" w:cs="HG創英角ｺﾞｼｯｸUB" w:hint="eastAsia"/>
          <w:b/>
          <w:bCs/>
          <w:kern w:val="0"/>
          <w:sz w:val="24"/>
          <w:szCs w:val="24"/>
        </w:rPr>
        <w:t xml:space="preserve"> </w:t>
      </w:r>
      <w:r w:rsidRPr="008F2E84">
        <w:rPr>
          <w:rFonts w:ascii="UD デジタル 教科書体 NK-R" w:eastAsia="UD デジタル 教科書体 NK-R" w:hAnsi="游明朝" w:cs="HG創英角ｺﾞｼｯｸUB" w:hint="eastAsia"/>
          <w:b/>
          <w:bCs/>
          <w:kern w:val="0"/>
          <w:sz w:val="24"/>
          <w:szCs w:val="24"/>
        </w:rPr>
        <w:t>ソフトテニス競技</w:t>
      </w:r>
      <w:r w:rsidRPr="008F2E84">
        <w:rPr>
          <w:rFonts w:ascii="UD デジタル 教科書体 NK-R" w:eastAsia="UD デジタル 教科書体 NK-R" w:hAnsi="HG創英角ｺﾞｼｯｸUB" w:cs="HG創英角ｺﾞｼｯｸUB" w:hint="eastAsia"/>
          <w:b/>
          <w:bCs/>
          <w:kern w:val="0"/>
          <w:sz w:val="24"/>
          <w:szCs w:val="24"/>
        </w:rPr>
        <w:t xml:space="preserve"> </w:t>
      </w:r>
      <w:r w:rsidRPr="008F2E84">
        <w:rPr>
          <w:rFonts w:ascii="UD デジタル 教科書体 NK-R" w:eastAsia="UD デジタル 教科書体 NK-R" w:hAnsi="游明朝" w:cs="HG創英角ｺﾞｼｯｸUB" w:hint="eastAsia"/>
          <w:b/>
          <w:bCs/>
          <w:kern w:val="0"/>
          <w:sz w:val="24"/>
          <w:szCs w:val="24"/>
        </w:rPr>
        <w:t>開催要項</w:t>
      </w:r>
    </w:p>
    <w:p w14:paraId="1A0EC5AC" w14:textId="77777777" w:rsidR="00273B2A" w:rsidRPr="008F2E84" w:rsidRDefault="00273B2A" w:rsidP="00273B2A">
      <w:pPr>
        <w:overflowPunct w:val="0"/>
        <w:spacing w:line="0" w:lineRule="atLeast"/>
        <w:textAlignment w:val="baseline"/>
        <w:rPr>
          <w:rFonts w:ascii="UD デジタル 教科書体 NK-R" w:eastAsia="UD デジタル 教科書体 NK-R" w:hAnsi="Times New Roman" w:cs="Times New Roman"/>
          <w:b/>
          <w:bCs/>
          <w:kern w:val="0"/>
          <w:szCs w:val="21"/>
        </w:rPr>
      </w:pPr>
    </w:p>
    <w:p w14:paraId="27A11D8C" w14:textId="4B4E08A2"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１目　</w:t>
      </w:r>
      <w:r w:rsidR="00273B2A"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 xml:space="preserve">　的</w:t>
      </w:r>
      <w:r w:rsidRPr="008F2E84">
        <w:rPr>
          <w:rFonts w:ascii="UD デジタル 教科書体 NK-R" w:eastAsia="UD デジタル 教科書体 NK-R" w:hAnsi="Times New Roman" w:cs="Times New Roman" w:hint="eastAsia"/>
          <w:kern w:val="0"/>
          <w:szCs w:val="21"/>
        </w:rPr>
        <w:t xml:space="preserve">  </w:t>
      </w:r>
      <w:r w:rsidR="004D3972" w:rsidRPr="008F2E84">
        <w:rPr>
          <w:rFonts w:ascii="UD デジタル 教科書体 NK-R" w:eastAsia="UD デジタル 教科書体 NK-R" w:hAnsi="Times New Roman" w:cs="ＭＳ 明朝" w:hint="eastAsia"/>
          <w:kern w:val="0"/>
          <w:szCs w:val="21"/>
        </w:rPr>
        <w:t xml:space="preserve">　</w:t>
      </w:r>
      <w:r w:rsidRPr="008F2E84">
        <w:rPr>
          <w:rFonts w:ascii="UD デジタル 教科書体 NK-R" w:eastAsia="UD デジタル 教科書体 NK-R" w:hAnsi="游明朝" w:cs="ＭＳ 明朝" w:hint="eastAsia"/>
          <w:kern w:val="0"/>
          <w:szCs w:val="21"/>
        </w:rPr>
        <w:t>本大会は、中学校教育の一環として中学校生徒に広くソフトテニス実践の機会を与え、</w:t>
      </w:r>
    </w:p>
    <w:p w14:paraId="6AF74C8A" w14:textId="540F0E1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004D3972"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技能の向上とアマチュアスポーツ精神の高揚をはかり、心身ともに健康な中学校生徒を</w:t>
      </w:r>
    </w:p>
    <w:p w14:paraId="2C402B51" w14:textId="7344BFA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育成するとともに、中学校生徒の相互の親睦をはかる</w:t>
      </w:r>
      <w:r w:rsidR="008A7FC1" w:rsidRPr="008F2E84">
        <w:rPr>
          <w:rFonts w:ascii="UD デジタル 教科書体 NK-R" w:eastAsia="UD デジタル 教科書体 NK-R" w:hAnsi="游明朝" w:cs="ＭＳ 明朝" w:hint="eastAsia"/>
          <w:kern w:val="0"/>
          <w:szCs w:val="21"/>
        </w:rPr>
        <w:t>ものである</w:t>
      </w:r>
      <w:r w:rsidRPr="008F2E84">
        <w:rPr>
          <w:rFonts w:ascii="UD デジタル 教科書体 NK-R" w:eastAsia="UD デジタル 教科書体 NK-R" w:hAnsi="游明朝" w:cs="ＭＳ 明朝" w:hint="eastAsia"/>
          <w:kern w:val="0"/>
          <w:szCs w:val="21"/>
        </w:rPr>
        <w:t>。</w:t>
      </w:r>
    </w:p>
    <w:p w14:paraId="34CA8C88"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597E0988"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２主</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催</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鳥取県中学校体育連盟</w:t>
      </w:r>
    </w:p>
    <w:p w14:paraId="53409539"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6FA99E58"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３後</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援</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鳥取県教育委員会、（公財）鳥取県スポーツ協会、鳥取市教育委員会</w:t>
      </w:r>
    </w:p>
    <w:p w14:paraId="592C92B9"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1E05ADAF" w14:textId="4ED343EE"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４主</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管</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各地区中学校体育連盟ソフトテニス専門部、鳥取県中学校体育連盟ソフトテニス専門部</w:t>
      </w:r>
    </w:p>
    <w:p w14:paraId="5AE4CA52"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16328B07" w14:textId="210B11D0"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５会　　</w:t>
      </w:r>
      <w:r w:rsidR="003C2028"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期</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令和</w:t>
      </w:r>
      <w:r w:rsidR="003C2028" w:rsidRPr="008F2E84">
        <w:rPr>
          <w:rFonts w:ascii="UD デジタル 教科書体 NK-R" w:eastAsia="UD デジタル 教科書体 NK-R" w:hAnsi="游明朝" w:cs="ＭＳ 明朝" w:hint="eastAsia"/>
          <w:kern w:val="0"/>
          <w:szCs w:val="21"/>
        </w:rPr>
        <w:t>５</w:t>
      </w:r>
      <w:r w:rsidRPr="008F2E84">
        <w:rPr>
          <w:rFonts w:ascii="UD デジタル 教科書体 NK-R" w:eastAsia="UD デジタル 教科書体 NK-R" w:hAnsi="游明朝" w:cs="ＭＳ 明朝" w:hint="eastAsia"/>
          <w:kern w:val="0"/>
          <w:szCs w:val="21"/>
        </w:rPr>
        <w:t>年　　７月２</w:t>
      </w:r>
      <w:r w:rsidR="003C2028" w:rsidRPr="008F2E84">
        <w:rPr>
          <w:rFonts w:ascii="UD デジタル 教科書体 NK-R" w:eastAsia="UD デジタル 教科書体 NK-R" w:hAnsi="游明朝" w:cs="ＭＳ 明朝" w:hint="eastAsia"/>
          <w:kern w:val="0"/>
          <w:szCs w:val="21"/>
        </w:rPr>
        <w:t>２</w:t>
      </w:r>
      <w:r w:rsidRPr="008F2E84">
        <w:rPr>
          <w:rFonts w:ascii="UD デジタル 教科書体 NK-R" w:eastAsia="UD デジタル 教科書体 NK-R" w:hAnsi="游明朝" w:cs="ＭＳ 明朝" w:hint="eastAsia"/>
          <w:kern w:val="0"/>
          <w:szCs w:val="21"/>
        </w:rPr>
        <w:t>日（土）２</w:t>
      </w:r>
      <w:r w:rsidR="003C2028" w:rsidRPr="008F2E84">
        <w:rPr>
          <w:rFonts w:ascii="UD デジタル 教科書体 NK-R" w:eastAsia="UD デジタル 教科書体 NK-R" w:hAnsi="游明朝" w:cs="ＭＳ 明朝" w:hint="eastAsia"/>
          <w:kern w:val="0"/>
          <w:szCs w:val="21"/>
        </w:rPr>
        <w:t>３</w:t>
      </w:r>
      <w:r w:rsidRPr="008F2E84">
        <w:rPr>
          <w:rFonts w:ascii="UD デジタル 教科書体 NK-R" w:eastAsia="UD デジタル 教科書体 NK-R" w:hAnsi="游明朝" w:cs="ＭＳ 明朝" w:hint="eastAsia"/>
          <w:kern w:val="0"/>
          <w:szCs w:val="21"/>
        </w:rPr>
        <w:t>日（日）　予備日２</w:t>
      </w:r>
      <w:r w:rsidR="003C2028" w:rsidRPr="008F2E84">
        <w:rPr>
          <w:rFonts w:ascii="UD デジタル 教科書体 NK-R" w:eastAsia="UD デジタル 教科書体 NK-R" w:hAnsi="游明朝" w:cs="ＭＳ 明朝" w:hint="eastAsia"/>
          <w:kern w:val="0"/>
          <w:szCs w:val="21"/>
        </w:rPr>
        <w:t>４</w:t>
      </w:r>
      <w:r w:rsidRPr="008F2E84">
        <w:rPr>
          <w:rFonts w:ascii="UD デジタル 教科書体 NK-R" w:eastAsia="UD デジタル 教科書体 NK-R" w:hAnsi="游明朝" w:cs="ＭＳ 明朝" w:hint="eastAsia"/>
          <w:kern w:val="0"/>
          <w:szCs w:val="21"/>
        </w:rPr>
        <w:t>日</w:t>
      </w:r>
    </w:p>
    <w:p w14:paraId="2C0C39DA" w14:textId="77777777"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6C141D69" w14:textId="1198BE6C"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６日</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程</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令和</w:t>
      </w:r>
      <w:r w:rsidR="003C2028" w:rsidRPr="008F2E84">
        <w:rPr>
          <w:rFonts w:ascii="UD デジタル 教科書体 NK-R" w:eastAsia="UD デジタル 教科書体 NK-R" w:hAnsi="游明朝" w:cs="ＭＳ 明朝" w:hint="eastAsia"/>
          <w:kern w:val="0"/>
          <w:szCs w:val="21"/>
        </w:rPr>
        <w:t>５</w:t>
      </w:r>
      <w:r w:rsidRPr="008F2E84">
        <w:rPr>
          <w:rFonts w:ascii="UD デジタル 教科書体 NK-R" w:eastAsia="UD デジタル 教科書体 NK-R" w:hAnsi="游明朝" w:cs="ＭＳ 明朝" w:hint="eastAsia"/>
          <w:kern w:val="0"/>
          <w:szCs w:val="21"/>
        </w:rPr>
        <w:t>年　　７月２</w:t>
      </w:r>
      <w:r w:rsidR="003C2028" w:rsidRPr="008F2E84">
        <w:rPr>
          <w:rFonts w:ascii="UD デジタル 教科書体 NK-R" w:eastAsia="UD デジタル 教科書体 NK-R" w:hAnsi="游明朝" w:cs="ＭＳ 明朝" w:hint="eastAsia"/>
          <w:kern w:val="0"/>
          <w:szCs w:val="21"/>
        </w:rPr>
        <w:t>２</w:t>
      </w:r>
      <w:r w:rsidRPr="008F2E84">
        <w:rPr>
          <w:rFonts w:ascii="UD デジタル 教科書体 NK-R" w:eastAsia="UD デジタル 教科書体 NK-R" w:hAnsi="游明朝" w:cs="ＭＳ 明朝" w:hint="eastAsia"/>
          <w:kern w:val="0"/>
          <w:szCs w:val="21"/>
        </w:rPr>
        <w:t>日（土）　監督会議８：</w:t>
      </w:r>
      <w:r w:rsidR="008A7FC1" w:rsidRPr="008F2E84">
        <w:rPr>
          <w:rFonts w:ascii="UD デジタル 教科書体 NK-R" w:eastAsia="UD デジタル 教科書体 NK-R" w:hAnsi="游明朝" w:cs="ＭＳ 明朝" w:hint="eastAsia"/>
          <w:kern w:val="0"/>
          <w:szCs w:val="21"/>
        </w:rPr>
        <w:t>3</w:t>
      </w:r>
      <w:r w:rsidR="008A7FC1" w:rsidRPr="008F2E84">
        <w:rPr>
          <w:rFonts w:ascii="UD デジタル 教科書体 NK-R" w:eastAsia="UD デジタル 教科書体 NK-R" w:hAnsi="游明朝" w:cs="ＭＳ 明朝"/>
          <w:kern w:val="0"/>
          <w:szCs w:val="21"/>
        </w:rPr>
        <w:t>0</w:t>
      </w:r>
      <w:r w:rsidRPr="008F2E84">
        <w:rPr>
          <w:rFonts w:ascii="UD デジタル 教科書体 NK-R" w:eastAsia="UD デジタル 教科書体 NK-R" w:hAnsi="游明朝" w:cs="ＭＳ 明朝" w:hint="eastAsia"/>
          <w:kern w:val="0"/>
          <w:szCs w:val="21"/>
        </w:rPr>
        <w:t>団体戦９：</w:t>
      </w:r>
      <w:r w:rsidR="008A7FC1" w:rsidRPr="008F2E84">
        <w:rPr>
          <w:rFonts w:ascii="UD デジタル 教科書体 NK-R" w:eastAsia="UD デジタル 教科書体 NK-R" w:hAnsi="游明朝" w:cs="ＭＳ 明朝" w:hint="eastAsia"/>
          <w:kern w:val="0"/>
          <w:szCs w:val="21"/>
        </w:rPr>
        <w:t>１</w:t>
      </w:r>
      <w:r w:rsidRPr="008F2E84">
        <w:rPr>
          <w:rFonts w:ascii="UD デジタル 教科書体 NK-R" w:eastAsia="UD デジタル 教科書体 NK-R" w:hAnsi="游明朝" w:cs="ＭＳ 明朝" w:hint="eastAsia"/>
          <w:kern w:val="0"/>
          <w:szCs w:val="21"/>
        </w:rPr>
        <w:t>０～　※開閉会式は行わない</w:t>
      </w:r>
    </w:p>
    <w:p w14:paraId="5AB92E58" w14:textId="60111C96"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003C2028"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 xml:space="preserve">　　　　　　７月２</w:t>
      </w:r>
      <w:r w:rsidR="006F72C4" w:rsidRPr="008F2E84">
        <w:rPr>
          <w:rFonts w:ascii="UD デジタル 教科書体 NK-R" w:eastAsia="UD デジタル 教科書体 NK-R" w:hAnsi="游明朝" w:cs="ＭＳ 明朝" w:hint="eastAsia"/>
          <w:kern w:val="0"/>
          <w:szCs w:val="21"/>
        </w:rPr>
        <w:t>３</w:t>
      </w:r>
      <w:r w:rsidRPr="008F2E84">
        <w:rPr>
          <w:rFonts w:ascii="UD デジタル 教科書体 NK-R" w:eastAsia="UD デジタル 教科書体 NK-R" w:hAnsi="游明朝" w:cs="ＭＳ 明朝" w:hint="eastAsia"/>
          <w:kern w:val="0"/>
          <w:szCs w:val="21"/>
        </w:rPr>
        <w:t>日（日）　監督会議８：</w:t>
      </w:r>
      <w:r w:rsidR="008A7FC1" w:rsidRPr="008F2E84">
        <w:rPr>
          <w:rFonts w:ascii="UD デジタル 教科書体 NK-R" w:eastAsia="UD デジタル 教科書体 NK-R" w:hAnsi="游明朝" w:cs="ＭＳ 明朝" w:hint="eastAsia"/>
          <w:kern w:val="0"/>
          <w:szCs w:val="21"/>
        </w:rPr>
        <w:t>3</w:t>
      </w:r>
      <w:r w:rsidR="008A7FC1" w:rsidRPr="008F2E84">
        <w:rPr>
          <w:rFonts w:ascii="UD デジタル 教科書体 NK-R" w:eastAsia="UD デジタル 教科書体 NK-R" w:hAnsi="游明朝" w:cs="ＭＳ 明朝"/>
          <w:kern w:val="0"/>
          <w:szCs w:val="21"/>
        </w:rPr>
        <w:t>0</w:t>
      </w:r>
      <w:r w:rsidRPr="008F2E84">
        <w:rPr>
          <w:rFonts w:ascii="UD デジタル 教科書体 NK-R" w:eastAsia="UD デジタル 教科書体 NK-R" w:hAnsi="游明朝" w:cs="ＭＳ 明朝" w:hint="eastAsia"/>
          <w:kern w:val="0"/>
          <w:szCs w:val="21"/>
        </w:rPr>
        <w:t>個人戦９：</w:t>
      </w:r>
      <w:r w:rsidR="008A7FC1" w:rsidRPr="008F2E84">
        <w:rPr>
          <w:rFonts w:ascii="UD デジタル 教科書体 NK-R" w:eastAsia="UD デジタル 教科書体 NK-R" w:hAnsi="游明朝" w:cs="ＭＳ 明朝" w:hint="eastAsia"/>
          <w:kern w:val="0"/>
          <w:szCs w:val="21"/>
        </w:rPr>
        <w:t>１</w:t>
      </w:r>
      <w:r w:rsidRPr="008F2E84">
        <w:rPr>
          <w:rFonts w:ascii="UD デジタル 教科書体 NK-R" w:eastAsia="UD デジタル 教科書体 NK-R" w:hAnsi="游明朝" w:cs="ＭＳ 明朝" w:hint="eastAsia"/>
          <w:kern w:val="0"/>
          <w:szCs w:val="21"/>
        </w:rPr>
        <w:t>０～　※開閉会式は行わない</w:t>
      </w:r>
    </w:p>
    <w:p w14:paraId="0D33C0B6" w14:textId="77777777"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※両日とも会場練習を東部（８：００）→中部（８：２０）→西部（８：４０）の順で予定。</w:t>
      </w:r>
    </w:p>
    <w:p w14:paraId="30F1A48F" w14:textId="77777777" w:rsidR="00273B2A" w:rsidRPr="008F2E84" w:rsidRDefault="00273B2A" w:rsidP="001552B0">
      <w:pPr>
        <w:overflowPunct w:val="0"/>
        <w:spacing w:line="0" w:lineRule="atLeast"/>
        <w:textAlignment w:val="baseline"/>
        <w:rPr>
          <w:rFonts w:ascii="UD デジタル 教科書体 NK-R" w:eastAsia="UD デジタル 教科書体 NK-R" w:hAnsi="游明朝" w:cs="HG創英角ｺﾞｼｯｸUB"/>
          <w:kern w:val="0"/>
          <w:szCs w:val="21"/>
        </w:rPr>
      </w:pPr>
    </w:p>
    <w:p w14:paraId="1574B852" w14:textId="49D96508"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７会</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場</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ＭＳ 明朝" w:cs="ＭＳ 明朝" w:hint="eastAsia"/>
          <w:kern w:val="0"/>
          <w:szCs w:val="21"/>
        </w:rPr>
        <w:t>Yamata</w:t>
      </w:r>
      <w:r w:rsidRPr="008F2E84">
        <w:rPr>
          <w:rFonts w:ascii="UD デジタル 教科書体 NK-R" w:eastAsia="UD デジタル 教科書体 NK-R" w:hAnsi="游明朝" w:cs="ＭＳ 明朝" w:hint="eastAsia"/>
          <w:kern w:val="0"/>
          <w:szCs w:val="21"/>
        </w:rPr>
        <w:t>スポーツパークテニスコート（鳥取県鳥取市布勢１４６－１）</w:t>
      </w:r>
    </w:p>
    <w:p w14:paraId="39CFF017"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52AA481F" w14:textId="11FD3234" w:rsidR="001552B0" w:rsidRPr="008F2E84" w:rsidRDefault="001552B0" w:rsidP="00040A14">
      <w:pPr>
        <w:overflowPunct w:val="0"/>
        <w:spacing w:line="0" w:lineRule="atLeast"/>
        <w:ind w:left="1890" w:hangingChars="900" w:hanging="1890"/>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８参加資格</w:t>
      </w:r>
      <w:r w:rsidRPr="008F2E84">
        <w:rPr>
          <w:rFonts w:ascii="UD デジタル 教科書体 NK-R" w:eastAsia="UD デジタル 教科書体 NK-R" w:hAnsi="Times New Roman" w:cs="Times New Roman" w:hint="eastAsia"/>
          <w:kern w:val="0"/>
          <w:szCs w:val="21"/>
        </w:rPr>
        <w:t xml:space="preserve">  </w:t>
      </w:r>
      <w:r w:rsidR="00273B2A"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（１）</w:t>
      </w:r>
      <w:r w:rsidRPr="008F2E84">
        <w:rPr>
          <w:rFonts w:ascii="UD デジタル 教科書体 NK-R" w:eastAsia="UD デジタル 教科書体 NK-R" w:hAnsi="游明朝" w:cs="ＭＳ 明朝" w:hint="eastAsia"/>
          <w:kern w:val="0"/>
          <w:szCs w:val="21"/>
        </w:rPr>
        <w:t>参加者は、鳥取県中学校体育連盟加盟に在籍し、学校教育法第１条にもとづく当該中学校生徒であること。</w:t>
      </w:r>
    </w:p>
    <w:p w14:paraId="699DAE97" w14:textId="6BD0E16F"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（２）年齢は、平成</w:t>
      </w:r>
      <w:r w:rsidR="004D3972" w:rsidRPr="008F2E84">
        <w:rPr>
          <w:rFonts w:ascii="UD デジタル 教科書体 NK-R" w:eastAsia="UD デジタル 教科書体 NK-R" w:hAnsi="游明朝" w:cs="ＭＳ 明朝" w:hint="eastAsia"/>
          <w:kern w:val="0"/>
          <w:szCs w:val="21"/>
        </w:rPr>
        <w:t>２０</w:t>
      </w:r>
      <w:r w:rsidRPr="008F2E84">
        <w:rPr>
          <w:rFonts w:ascii="UD デジタル 教科書体 NK-R" w:eastAsia="UD デジタル 教科書体 NK-R" w:hAnsi="游明朝" w:cs="ＭＳ 明朝" w:hint="eastAsia"/>
          <w:kern w:val="0"/>
          <w:szCs w:val="21"/>
        </w:rPr>
        <w:t>年（２００</w:t>
      </w:r>
      <w:r w:rsidR="004D3972" w:rsidRPr="008F2E84">
        <w:rPr>
          <w:rFonts w:ascii="UD デジタル 教科書体 NK-R" w:eastAsia="UD デジタル 教科書体 NK-R" w:hAnsi="游明朝" w:cs="ＭＳ 明朝" w:hint="eastAsia"/>
          <w:kern w:val="0"/>
          <w:szCs w:val="21"/>
        </w:rPr>
        <w:t>８</w:t>
      </w:r>
      <w:r w:rsidRPr="008F2E84">
        <w:rPr>
          <w:rFonts w:ascii="UD デジタル 教科書体 NK-R" w:eastAsia="UD デジタル 教科書体 NK-R" w:hAnsi="游明朝" w:cs="ＭＳ 明朝" w:hint="eastAsia"/>
          <w:kern w:val="0"/>
          <w:szCs w:val="21"/>
        </w:rPr>
        <w:t>年）４月２日以降に生まれたものに限る。</w:t>
      </w:r>
    </w:p>
    <w:p w14:paraId="7790A9CD" w14:textId="77777777" w:rsidR="00F579B6" w:rsidRPr="008F2E84" w:rsidRDefault="001552B0" w:rsidP="00F579B6">
      <w:pPr>
        <w:overflowPunct w:val="0"/>
        <w:spacing w:line="0" w:lineRule="atLeast"/>
        <w:textAlignment w:val="baseline"/>
        <w:rPr>
          <w:rFonts w:ascii="UD デジタル 教科書体 NK-R" w:eastAsia="UD デジタル 教科書体 NK-R" w:hAnsi="游明朝" w:cs="ＭＳ 明朝"/>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（３）前項以外の生徒が参加を希望する場合は、その年度</w:t>
      </w:r>
      <w:r w:rsidR="00F579B6" w:rsidRPr="008F2E84">
        <w:rPr>
          <w:rFonts w:ascii="UD デジタル 教科書体 NK-R" w:eastAsia="UD デジタル 教科書体 NK-R" w:hAnsi="游明朝" w:cs="ＭＳ 明朝" w:hint="eastAsia"/>
          <w:kern w:val="0"/>
          <w:szCs w:val="21"/>
        </w:rPr>
        <w:t>の６月３０日までに、鳥取県体</w:t>
      </w:r>
      <w:r w:rsidRPr="008F2E84">
        <w:rPr>
          <w:rFonts w:ascii="UD デジタル 教科書体 NK-R" w:eastAsia="UD デジタル 教科書体 NK-R" w:hAnsi="游明朝" w:cs="ＭＳ 明朝" w:hint="eastAsia"/>
          <w:kern w:val="0"/>
          <w:szCs w:val="21"/>
        </w:rPr>
        <w:t>育連盟を通して、</w:t>
      </w:r>
    </w:p>
    <w:p w14:paraId="68E24F5A" w14:textId="3D120683" w:rsidR="001552B0" w:rsidRPr="008F2E84" w:rsidRDefault="001552B0" w:rsidP="00F579B6">
      <w:pPr>
        <w:overflowPunct w:val="0"/>
        <w:spacing w:line="0" w:lineRule="atLeast"/>
        <w:ind w:firstLineChars="900" w:firstLine="1890"/>
        <w:textAlignment w:val="baseline"/>
        <w:rPr>
          <w:rFonts w:ascii="UD デジタル 教科書体 NK-R" w:eastAsia="UD デジタル 教科書体 NK-R" w:hAnsi="游明朝" w:cs="ＭＳ 明朝"/>
          <w:kern w:val="0"/>
          <w:szCs w:val="21"/>
        </w:rPr>
      </w:pPr>
      <w:r w:rsidRPr="008F2E84">
        <w:rPr>
          <w:rFonts w:ascii="UD デジタル 教科書体 NK-R" w:eastAsia="UD デジタル 教科書体 NK-R" w:hAnsi="游明朝" w:cs="ＭＳ 明朝" w:hint="eastAsia"/>
          <w:kern w:val="0"/>
          <w:szCs w:val="21"/>
        </w:rPr>
        <w:t>（公財）日本中学校体育連盟へ申し出ること。</w:t>
      </w:r>
    </w:p>
    <w:p w14:paraId="3989F2DF" w14:textId="77777777" w:rsidR="00F579B6" w:rsidRPr="008F2E84" w:rsidRDefault="001552B0" w:rsidP="001552B0">
      <w:pPr>
        <w:overflowPunct w:val="0"/>
        <w:spacing w:line="0" w:lineRule="atLeast"/>
        <w:jc w:val="left"/>
        <w:textAlignment w:val="baseline"/>
        <w:rPr>
          <w:rFonts w:ascii="UD デジタル 教科書体 NK-R" w:eastAsia="UD デジタル 教科書体 NK-R" w:hAnsi="游明朝" w:cs="ＭＳ 明朝"/>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（４）</w:t>
      </w:r>
      <w:r w:rsidR="00F579B6" w:rsidRPr="008F2E84">
        <w:rPr>
          <w:rFonts w:ascii="UD デジタル 教科書体 NK-R" w:eastAsia="UD デジタル 教科書体 NK-R" w:hAnsi="游明朝" w:cs="ＭＳ 明朝" w:hint="eastAsia"/>
          <w:kern w:val="0"/>
          <w:szCs w:val="21"/>
        </w:rPr>
        <w:t>地域スポーツ団体等に所属する中学生においては、「鳥取県中学校体育連盟主催大会への地域ス</w:t>
      </w:r>
    </w:p>
    <w:p w14:paraId="4D0B2362" w14:textId="034DF913" w:rsidR="001552B0" w:rsidRPr="008F2E84" w:rsidRDefault="00F579B6" w:rsidP="00F579B6">
      <w:pPr>
        <w:overflowPunct w:val="0"/>
        <w:spacing w:line="0" w:lineRule="atLeast"/>
        <w:ind w:firstLineChars="900" w:firstLine="1890"/>
        <w:jc w:val="left"/>
        <w:textAlignment w:val="baseline"/>
        <w:rPr>
          <w:rFonts w:ascii="UD デジタル 教科書体 NK-R" w:eastAsia="UD デジタル 教科書体 NK-R" w:hAnsi="游明朝" w:cs="ＭＳ 明朝"/>
          <w:kern w:val="0"/>
          <w:szCs w:val="21"/>
        </w:rPr>
      </w:pPr>
      <w:r w:rsidRPr="008F2E84">
        <w:rPr>
          <w:rFonts w:ascii="UD デジタル 教科書体 NK-R" w:eastAsia="UD デジタル 教科書体 NK-R" w:hAnsi="游明朝" w:cs="ＭＳ 明朝" w:hint="eastAsia"/>
          <w:kern w:val="0"/>
          <w:szCs w:val="21"/>
        </w:rPr>
        <w:t>ポーツ団体等（地域クラブ活動）の参加意思各特例」による参加資格を満たしていること</w:t>
      </w:r>
      <w:r w:rsidR="001552B0" w:rsidRPr="008F2E84">
        <w:rPr>
          <w:rFonts w:ascii="UD デジタル 教科書体 NK-R" w:eastAsia="UD デジタル 教科書体 NK-R" w:hAnsi="游明朝" w:cs="ＭＳ 明朝" w:hint="eastAsia"/>
          <w:kern w:val="0"/>
          <w:szCs w:val="21"/>
        </w:rPr>
        <w:t>。</w:t>
      </w:r>
    </w:p>
    <w:p w14:paraId="094DD8C2" w14:textId="77777777" w:rsidR="00997082" w:rsidRPr="008F2E84" w:rsidRDefault="00997082" w:rsidP="00997082">
      <w:pPr>
        <w:overflowPunct w:val="0"/>
        <w:spacing w:line="0" w:lineRule="atLeast"/>
        <w:jc w:val="left"/>
        <w:textAlignment w:val="baseline"/>
        <w:rPr>
          <w:rFonts w:ascii="UD デジタル 教科書体 NK-R" w:eastAsia="UD デジタル 教科書体 NK-R" w:hAnsi="游明朝" w:cs="ＭＳ 明朝"/>
          <w:kern w:val="0"/>
          <w:szCs w:val="21"/>
        </w:rPr>
      </w:pPr>
      <w:r w:rsidRPr="008F2E84">
        <w:rPr>
          <w:rFonts w:ascii="UD デジタル 教科書体 NK-R" w:eastAsia="UD デジタル 教科書体 NK-R" w:hAnsi="游明朝" w:cs="ＭＳ 明朝" w:hint="eastAsia"/>
          <w:kern w:val="0"/>
          <w:szCs w:val="21"/>
        </w:rPr>
        <w:t xml:space="preserve">　　　　　　　　　　　　　　（５）令和５年度全国中学校体育大会地域スポーツ団体等の参加の特例競技部細則（ソフトテニス競</w:t>
      </w:r>
    </w:p>
    <w:p w14:paraId="6158EF65" w14:textId="48D75E6A" w:rsidR="00997082" w:rsidRPr="008F2E84" w:rsidRDefault="00997082" w:rsidP="00997082">
      <w:pPr>
        <w:overflowPunct w:val="0"/>
        <w:spacing w:line="0" w:lineRule="atLeast"/>
        <w:ind w:firstLineChars="900" w:firstLine="1890"/>
        <w:jc w:val="left"/>
        <w:textAlignment w:val="baseline"/>
        <w:rPr>
          <w:rFonts w:ascii="UD デジタル 教科書体 NK-R" w:eastAsia="UD デジタル 教科書体 NK-R" w:hAnsi="游明朝" w:cs="ＭＳ 明朝"/>
          <w:kern w:val="0"/>
          <w:szCs w:val="21"/>
        </w:rPr>
      </w:pPr>
      <w:r w:rsidRPr="008F2E84">
        <w:rPr>
          <w:rFonts w:ascii="UD デジタル 教科書体 NK-R" w:eastAsia="UD デジタル 教科書体 NK-R" w:hAnsi="游明朝" w:cs="ＭＳ 明朝" w:hint="eastAsia"/>
          <w:kern w:val="0"/>
          <w:szCs w:val="21"/>
        </w:rPr>
        <w:t>技）に準ずる。</w:t>
      </w:r>
    </w:p>
    <w:p w14:paraId="3F5951D3" w14:textId="282E3BF8"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w:t>
      </w:r>
      <w:r w:rsidR="00997082" w:rsidRPr="008F2E84">
        <w:rPr>
          <w:rFonts w:ascii="UD デジタル 教科書体 NK-R" w:eastAsia="UD デジタル 教科書体 NK-R" w:hAnsi="游明朝" w:cs="ＭＳ 明朝" w:hint="eastAsia"/>
          <w:kern w:val="0"/>
          <w:szCs w:val="21"/>
        </w:rPr>
        <w:t>６</w:t>
      </w:r>
      <w:r w:rsidRPr="008F2E84">
        <w:rPr>
          <w:rFonts w:ascii="UD デジタル 教科書体 NK-R" w:eastAsia="UD デジタル 教科書体 NK-R" w:hAnsi="游明朝" w:cs="ＭＳ 明朝" w:hint="eastAsia"/>
          <w:kern w:val="0"/>
          <w:szCs w:val="21"/>
        </w:rPr>
        <w:t>）チーム編成は、１校</w:t>
      </w:r>
      <w:r w:rsidR="00040A14" w:rsidRPr="008F2E84">
        <w:rPr>
          <w:rFonts w:ascii="UD デジタル 教科書体 NK-R" w:eastAsia="UD デジタル 教科書体 NK-R" w:hAnsi="游明朝" w:cs="ＭＳ 明朝" w:hint="eastAsia"/>
          <w:kern w:val="0"/>
          <w:szCs w:val="21"/>
        </w:rPr>
        <w:t>もしくは</w:t>
      </w:r>
      <w:r w:rsidR="00696866" w:rsidRPr="008F2E84">
        <w:rPr>
          <w:rFonts w:ascii="UD デジタル 教科書体 NK-R" w:eastAsia="UD デジタル 教科書体 NK-R" w:hAnsi="游明朝" w:cs="ＭＳ 明朝" w:hint="eastAsia"/>
          <w:kern w:val="0"/>
          <w:szCs w:val="21"/>
        </w:rPr>
        <w:t>地域スポーツ団体</w:t>
      </w:r>
      <w:r w:rsidRPr="008F2E84">
        <w:rPr>
          <w:rFonts w:ascii="UD デジタル 教科書体 NK-R" w:eastAsia="UD デジタル 教科書体 NK-R" w:hAnsi="游明朝" w:cs="ＭＳ 明朝" w:hint="eastAsia"/>
          <w:kern w:val="0"/>
          <w:szCs w:val="21"/>
        </w:rPr>
        <w:t>単位で編成されたものであること。</w:t>
      </w:r>
    </w:p>
    <w:p w14:paraId="21828F90" w14:textId="29B3C3A4" w:rsidR="001552B0" w:rsidRPr="008F2E84" w:rsidRDefault="001552B0" w:rsidP="00040A14">
      <w:pPr>
        <w:overflowPunct w:val="0"/>
        <w:spacing w:line="0" w:lineRule="atLeast"/>
        <w:ind w:left="1785" w:hangingChars="850" w:hanging="1785"/>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w:t>
      </w:r>
      <w:r w:rsidR="00997082" w:rsidRPr="008F2E84">
        <w:rPr>
          <w:rFonts w:ascii="UD デジタル 教科書体 NK-R" w:eastAsia="UD デジタル 教科書体 NK-R" w:hAnsi="Times New Roman" w:cs="ＭＳ 明朝" w:hint="eastAsia"/>
          <w:kern w:val="0"/>
          <w:szCs w:val="21"/>
        </w:rPr>
        <w:t>７</w:t>
      </w:r>
      <w:r w:rsidRPr="008F2E84">
        <w:rPr>
          <w:rFonts w:ascii="UD デジタル 教科書体 NK-R" w:eastAsia="UD デジタル 教科書体 NK-R" w:hAnsi="Times New Roman" w:cs="ＭＳ 明朝" w:hint="eastAsia"/>
          <w:kern w:val="0"/>
          <w:szCs w:val="21"/>
        </w:rPr>
        <w:t>）</w:t>
      </w:r>
      <w:r w:rsidR="00997082" w:rsidRPr="008F2E84">
        <w:rPr>
          <w:rFonts w:ascii="UD デジタル 教科書体 NK-R" w:eastAsia="UD デジタル 教科書体 NK-R" w:hAnsi="游明朝" w:cs="ＭＳ 明朝" w:hint="eastAsia"/>
          <w:kern w:val="0"/>
          <w:szCs w:val="21"/>
        </w:rPr>
        <w:t>チーム・選手</w:t>
      </w:r>
      <w:r w:rsidRPr="008F2E84">
        <w:rPr>
          <w:rFonts w:ascii="UD デジタル 教科書体 NK-R" w:eastAsia="UD デジタル 教科書体 NK-R" w:hAnsi="游明朝" w:cs="ＭＳ 明朝" w:hint="eastAsia"/>
          <w:kern w:val="0"/>
          <w:szCs w:val="21"/>
        </w:rPr>
        <w:t>の引率・監督は、出場校の校長・教員・部活動指導員</w:t>
      </w:r>
      <w:r w:rsidR="00997082" w:rsidRPr="008F2E84">
        <w:rPr>
          <w:rFonts w:ascii="UD デジタル 教科書体 NK-R" w:eastAsia="UD デジタル 教科書体 NK-R" w:hAnsi="游明朝" w:cs="ＭＳ 明朝" w:hint="eastAsia"/>
          <w:kern w:val="0"/>
          <w:szCs w:val="21"/>
        </w:rPr>
        <w:t>※１・引率者として適切であると学校長が承認した外部指導者（コーチ）とする。なお部活動指導員は、他校の引率者及び依頼監督にはなれない。</w:t>
      </w:r>
    </w:p>
    <w:p w14:paraId="2951DD89" w14:textId="45E809B3" w:rsidR="00997082" w:rsidRPr="008F2E84" w:rsidRDefault="001552B0" w:rsidP="00997082">
      <w:pPr>
        <w:overflowPunct w:val="0"/>
        <w:spacing w:line="0" w:lineRule="atLeast"/>
        <w:ind w:left="1785" w:hangingChars="850" w:hanging="1785"/>
        <w:textAlignment w:val="baseline"/>
        <w:rPr>
          <w:rFonts w:ascii="UD デジタル 教科書体 NK-R" w:eastAsia="UD デジタル 教科書体 NK-R" w:hAnsi="Times New Roman" w:cs="ＭＳ 明朝"/>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w:t>
      </w:r>
      <w:r w:rsidR="00997082" w:rsidRPr="008F2E84">
        <w:rPr>
          <w:rFonts w:ascii="UD デジタル 教科書体 NK-R" w:eastAsia="UD デジタル 教科書体 NK-R" w:hAnsi="Times New Roman" w:cs="ＭＳ 明朝" w:hint="eastAsia"/>
          <w:kern w:val="0"/>
          <w:szCs w:val="21"/>
        </w:rPr>
        <w:t>８</w:t>
      </w:r>
      <w:r w:rsidRPr="008F2E84">
        <w:rPr>
          <w:rFonts w:ascii="UD デジタル 教科書体 NK-R" w:eastAsia="UD デジタル 教科書体 NK-R" w:hAnsi="Times New Roman" w:cs="ＭＳ 明朝" w:hint="eastAsia"/>
          <w:kern w:val="0"/>
          <w:szCs w:val="21"/>
        </w:rPr>
        <w:t>）</w:t>
      </w:r>
      <w:r w:rsidR="00997082" w:rsidRPr="008F2E84">
        <w:rPr>
          <w:rFonts w:ascii="UD デジタル 教科書体 NK-R" w:eastAsia="UD デジタル 教科書体 NK-R" w:hAnsi="Times New Roman" w:cs="ＭＳ 明朝" w:hint="eastAsia"/>
          <w:kern w:val="0"/>
          <w:szCs w:val="21"/>
        </w:rPr>
        <w:t>校長・教員・部活動指導員が引率できず、校長がやむを得ないと判断した場合に限り、「鳥取県中学校</w:t>
      </w:r>
      <w:r w:rsidR="005B4B5C" w:rsidRPr="008F2E84">
        <w:rPr>
          <w:rFonts w:ascii="UD デジタル 教科書体 NK-R" w:eastAsia="UD デジタル 教科書体 NK-R" w:hAnsi="Times New Roman" w:cs="ＭＳ 明朝" w:hint="eastAsia"/>
          <w:kern w:val="0"/>
          <w:szCs w:val="21"/>
        </w:rPr>
        <w:t>総合体育大会引率細則</w:t>
      </w:r>
      <w:r w:rsidR="00997082" w:rsidRPr="008F2E84">
        <w:rPr>
          <w:rFonts w:ascii="UD デジタル 教科書体 NK-R" w:eastAsia="UD デジタル 教科書体 NK-R" w:hAnsi="Times New Roman" w:cs="ＭＳ 明朝" w:hint="eastAsia"/>
          <w:kern w:val="0"/>
          <w:szCs w:val="21"/>
        </w:rPr>
        <w:t>」</w:t>
      </w:r>
      <w:r w:rsidR="005B4B5C" w:rsidRPr="008F2E84">
        <w:rPr>
          <w:rFonts w:ascii="UD デジタル 教科書体 NK-R" w:eastAsia="UD デジタル 教科書体 NK-R" w:hAnsi="Times New Roman" w:cs="ＭＳ 明朝" w:hint="eastAsia"/>
          <w:kern w:val="0"/>
          <w:szCs w:val="21"/>
        </w:rPr>
        <w:t>により、校長が引率者と承認した外部指導者の引率を認める。また、引率者としての外部指導者（コーチ）には監督の資格を認める。その際には、所定の書類を県中体連と専門部に提出すること。なお、地域スポーツ団体等においては、引率者・監督者報告書に必要事項を記載し、必ず県中体連に提出をすること。</w:t>
      </w:r>
    </w:p>
    <w:p w14:paraId="0FE6265A" w14:textId="4C86CEC5" w:rsidR="005B4B5C" w:rsidRPr="008F2E84" w:rsidRDefault="005B4B5C" w:rsidP="005B4B5C">
      <w:pPr>
        <w:overflowPunct w:val="0"/>
        <w:spacing w:line="0" w:lineRule="atLeast"/>
        <w:ind w:left="1785" w:hangingChars="850" w:hanging="1785"/>
        <w:textAlignment w:val="baseline"/>
        <w:rPr>
          <w:rFonts w:ascii="UD デジタル 教科書体 NK-R" w:eastAsia="UD デジタル 教科書体 NK-R" w:hAnsi="Times New Roman" w:cs="ＭＳ 明朝"/>
          <w:kern w:val="0"/>
          <w:szCs w:val="21"/>
        </w:rPr>
      </w:pPr>
      <w:r w:rsidRPr="008F2E84">
        <w:rPr>
          <w:rFonts w:ascii="UD デジタル 教科書体 NK-R" w:eastAsia="UD デジタル 教科書体 NK-R" w:hAnsi="Times New Roman" w:cs="ＭＳ 明朝" w:hint="eastAsia"/>
          <w:kern w:val="0"/>
          <w:szCs w:val="21"/>
        </w:rPr>
        <w:t xml:space="preserve">　　　　　　　　　　　　　　（９）コーチについては、当該校の校長が認めたものとする。教員以外のコーチについては「コーチ確認書」を申込時に提出をすること。（地区予選と同一者の場合は提出の必要はない）</w:t>
      </w:r>
    </w:p>
    <w:p w14:paraId="5CC23238" w14:textId="3684AFFA" w:rsidR="001552B0" w:rsidRPr="008F2E84" w:rsidRDefault="001552B0" w:rsidP="00040A14">
      <w:pPr>
        <w:overflowPunct w:val="0"/>
        <w:spacing w:line="0" w:lineRule="atLeast"/>
        <w:ind w:left="1785" w:hangingChars="850" w:hanging="1785"/>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w:t>
      </w:r>
      <w:r w:rsidR="005B4B5C" w:rsidRPr="008F2E84">
        <w:rPr>
          <w:rFonts w:ascii="UD デジタル 教科書体 NK-R" w:eastAsia="UD デジタル 教科書体 NK-R" w:hAnsi="Times New Roman" w:cs="ＭＳ 明朝" w:hint="eastAsia"/>
          <w:kern w:val="0"/>
          <w:szCs w:val="21"/>
        </w:rPr>
        <w:t>１０</w:t>
      </w:r>
      <w:r w:rsidRPr="008F2E84">
        <w:rPr>
          <w:rFonts w:ascii="UD デジタル 教科書体 NK-R" w:eastAsia="UD デジタル 教科書体 NK-R" w:hAnsi="Times New Roman" w:cs="ＭＳ 明朝" w:hint="eastAsia"/>
          <w:kern w:val="0"/>
          <w:szCs w:val="21"/>
        </w:rPr>
        <w:t>）ベンチ入りをする外部指導者</w:t>
      </w:r>
      <w:r w:rsidR="00997082" w:rsidRPr="008F2E84">
        <w:rPr>
          <w:rFonts w:ascii="UD デジタル 教科書体 NK-R" w:eastAsia="UD デジタル 教科書体 NK-R" w:hAnsi="Times New Roman" w:cs="ＭＳ 明朝" w:hint="eastAsia"/>
          <w:kern w:val="0"/>
          <w:szCs w:val="21"/>
        </w:rPr>
        <w:t>・</w:t>
      </w:r>
      <w:r w:rsidRPr="008F2E84">
        <w:rPr>
          <w:rFonts w:ascii="UD デジタル 教科書体 NK-R" w:eastAsia="UD デジタル 教科書体 NK-R" w:hAnsi="Times New Roman" w:cs="ＭＳ 明朝" w:hint="eastAsia"/>
          <w:kern w:val="0"/>
          <w:szCs w:val="21"/>
        </w:rPr>
        <w:t>コーチは、１８歳以上の社会人及び大学生とし、１校・１チーム１名とする。また、他校</w:t>
      </w:r>
      <w:r w:rsidR="00040A14" w:rsidRPr="008F2E84">
        <w:rPr>
          <w:rFonts w:ascii="UD デジタル 教科書体 NK-R" w:eastAsia="UD デジタル 教科書体 NK-R" w:hAnsi="Times New Roman" w:cs="ＭＳ 明朝" w:hint="eastAsia"/>
          <w:kern w:val="0"/>
          <w:szCs w:val="21"/>
        </w:rPr>
        <w:t>や他の</w:t>
      </w:r>
      <w:r w:rsidR="00696866" w:rsidRPr="008F2E84">
        <w:rPr>
          <w:rFonts w:ascii="UD デジタル 教科書体 NK-R" w:eastAsia="UD デジタル 教科書体 NK-R" w:hAnsi="游明朝" w:cs="ＭＳ 明朝" w:hint="eastAsia"/>
          <w:kern w:val="0"/>
          <w:szCs w:val="21"/>
        </w:rPr>
        <w:t>地域スポーツ団体</w:t>
      </w:r>
      <w:r w:rsidRPr="008F2E84">
        <w:rPr>
          <w:rFonts w:ascii="UD デジタル 教科書体 NK-R" w:eastAsia="UD デジタル 教科書体 NK-R" w:hAnsi="Times New Roman" w:cs="ＭＳ 明朝" w:hint="eastAsia"/>
          <w:kern w:val="0"/>
          <w:szCs w:val="21"/>
        </w:rPr>
        <w:t>のコーチを兼務することはできない。</w:t>
      </w:r>
    </w:p>
    <w:p w14:paraId="210D857B" w14:textId="0031EE22"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w:t>
      </w:r>
      <w:r w:rsidR="00997082" w:rsidRPr="008F2E84">
        <w:rPr>
          <w:rFonts w:ascii="UD デジタル 教科書体 NK-R" w:eastAsia="UD デジタル 教科書体 NK-R" w:hAnsi="游明朝" w:cs="ＭＳ 明朝" w:hint="eastAsia"/>
          <w:kern w:val="0"/>
          <w:szCs w:val="21"/>
        </w:rPr>
        <w:t>１</w:t>
      </w:r>
      <w:r w:rsidR="005B4B5C" w:rsidRPr="008F2E84">
        <w:rPr>
          <w:rFonts w:ascii="UD デジタル 教科書体 NK-R" w:eastAsia="UD デジタル 教科書体 NK-R" w:hAnsi="游明朝" w:cs="ＭＳ 明朝" w:hint="eastAsia"/>
          <w:kern w:val="0"/>
          <w:szCs w:val="21"/>
        </w:rPr>
        <w:t>１</w:t>
      </w:r>
      <w:r w:rsidRPr="008F2E84">
        <w:rPr>
          <w:rFonts w:ascii="UD デジタル 教科書体 NK-R" w:eastAsia="UD デジタル 教科書体 NK-R" w:hAnsi="游明朝" w:cs="ＭＳ 明朝" w:hint="eastAsia"/>
          <w:kern w:val="0"/>
          <w:szCs w:val="21"/>
        </w:rPr>
        <w:t>）夏季大会に限り、同一年度内の参加は全種目を通じて１人１回とする。</w:t>
      </w:r>
    </w:p>
    <w:p w14:paraId="1EC6922F" w14:textId="625617DC"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005B4B5C" w:rsidRPr="008F2E84">
        <w:rPr>
          <w:rFonts w:ascii="UD デジタル 教科書体 NK-R" w:eastAsia="UD デジタル 教科書体 NK-R" w:hAnsi="Times New Roman" w:cs="Times New Roman" w:hint="eastAsia"/>
          <w:kern w:val="0"/>
          <w:szCs w:val="21"/>
        </w:rPr>
        <w:t>（※１の部活動指導員は、学校教育法施行規則第７８条の２に示されている者）</w:t>
      </w:r>
    </w:p>
    <w:p w14:paraId="27C6B530" w14:textId="77777777" w:rsidR="005B4B5C" w:rsidRPr="008F2E84" w:rsidRDefault="005B4B5C"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p>
    <w:p w14:paraId="42E2C807" w14:textId="313DC401"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９参加制限</w:t>
      </w:r>
      <w:r w:rsidRPr="008F2E84">
        <w:rPr>
          <w:rFonts w:ascii="UD デジタル 教科書体 NK-R" w:eastAsia="UD デジタル 教科書体 NK-R" w:hAnsi="Times New Roman" w:cs="Times New Roman" w:hint="eastAsia"/>
          <w:kern w:val="0"/>
          <w:szCs w:val="21"/>
        </w:rPr>
        <w:t xml:space="preserve">  </w:t>
      </w:r>
      <w:r w:rsidR="00273B2A"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（１）団体戦の各地区の出場枠は以下の表の通り。</w:t>
      </w:r>
    </w:p>
    <w:p w14:paraId="11207BCE" w14:textId="45ED5BC0"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（２）</w:t>
      </w:r>
      <w:r w:rsidRPr="008F2E84">
        <w:rPr>
          <w:rFonts w:ascii="UD デジタル 教科書体 NK-R" w:eastAsia="UD デジタル 教科書体 NK-R" w:hAnsi="游明朝" w:cs="ＭＳ 明朝" w:hint="eastAsia"/>
          <w:kern w:val="0"/>
          <w:szCs w:val="21"/>
        </w:rPr>
        <w:t>団体戦は各校</w:t>
      </w:r>
      <w:r w:rsidR="00040A14" w:rsidRPr="008F2E84">
        <w:rPr>
          <w:rFonts w:ascii="UD デジタル 教科書体 NK-R" w:eastAsia="UD デジタル 教科書体 NK-R" w:hAnsi="游明朝" w:cs="ＭＳ 明朝" w:hint="eastAsia"/>
          <w:kern w:val="0"/>
          <w:szCs w:val="21"/>
        </w:rPr>
        <w:t>・各</w:t>
      </w:r>
      <w:r w:rsidR="00696866" w:rsidRPr="008F2E84">
        <w:rPr>
          <w:rFonts w:ascii="UD デジタル 教科書体 NK-R" w:eastAsia="UD デジタル 教科書体 NK-R" w:hAnsi="游明朝" w:cs="ＭＳ 明朝" w:hint="eastAsia"/>
          <w:kern w:val="0"/>
          <w:szCs w:val="21"/>
        </w:rPr>
        <w:t>地域スポーツ団体</w:t>
      </w:r>
      <w:r w:rsidRPr="008F2E84">
        <w:rPr>
          <w:rFonts w:ascii="UD デジタル 教科書体 NK-R" w:eastAsia="UD デジタル 教科書体 NK-R" w:hAnsi="游明朝" w:cs="ＭＳ 明朝" w:hint="eastAsia"/>
          <w:kern w:val="0"/>
          <w:szCs w:val="21"/>
        </w:rPr>
        <w:t>代表男女各１チームとする。</w:t>
      </w:r>
    </w:p>
    <w:p w14:paraId="263A3759" w14:textId="69B6D1BB"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（３）</w:t>
      </w:r>
      <w:r w:rsidRPr="008F2E84">
        <w:rPr>
          <w:rFonts w:ascii="UD デジタル 教科書体 NK-R" w:eastAsia="UD デジタル 教科書体 NK-R" w:hAnsi="游明朝" w:cs="ＭＳ 明朝" w:hint="eastAsia"/>
          <w:kern w:val="0"/>
          <w:szCs w:val="21"/>
        </w:rPr>
        <w:t>団体戦１チームの構成は、同一校</w:t>
      </w:r>
      <w:r w:rsidR="00696866" w:rsidRPr="008F2E84">
        <w:rPr>
          <w:rFonts w:ascii="UD デジタル 教科書体 NK-R" w:eastAsia="UD デジタル 教科書体 NK-R" w:hAnsi="游明朝" w:cs="ＭＳ 明朝" w:hint="eastAsia"/>
          <w:kern w:val="0"/>
          <w:szCs w:val="21"/>
        </w:rPr>
        <w:t>・</w:t>
      </w:r>
      <w:r w:rsidR="00040A14" w:rsidRPr="008F2E84">
        <w:rPr>
          <w:rFonts w:ascii="UD デジタル 教科書体 NK-R" w:eastAsia="UD デジタル 教科書体 NK-R" w:hAnsi="游明朝" w:cs="ＭＳ 明朝" w:hint="eastAsia"/>
          <w:kern w:val="0"/>
          <w:szCs w:val="21"/>
        </w:rPr>
        <w:t>同一</w:t>
      </w:r>
      <w:r w:rsidR="00696866" w:rsidRPr="008F2E84">
        <w:rPr>
          <w:rFonts w:ascii="UD デジタル 教科書体 NK-R" w:eastAsia="UD デジタル 教科書体 NK-R" w:hAnsi="游明朝" w:cs="ＭＳ 明朝" w:hint="eastAsia"/>
          <w:kern w:val="0"/>
          <w:szCs w:val="21"/>
        </w:rPr>
        <w:t>地域スポーツ団体</w:t>
      </w:r>
      <w:r w:rsidRPr="008F2E84">
        <w:rPr>
          <w:rFonts w:ascii="UD デジタル 教科書体 NK-R" w:eastAsia="UD デジタル 教科書体 NK-R" w:hAnsi="游明朝" w:cs="ＭＳ 明朝" w:hint="eastAsia"/>
          <w:kern w:val="0"/>
          <w:szCs w:val="21"/>
        </w:rPr>
        <w:t>の選手４名～８名と監督１名とする。</w:t>
      </w:r>
    </w:p>
    <w:p w14:paraId="2E9A5AAB" w14:textId="4991DEB3" w:rsidR="00040A14"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lastRenderedPageBreak/>
        <w:t xml:space="preserve">              </w:t>
      </w:r>
      <w:r w:rsidRPr="008F2E84">
        <w:rPr>
          <w:rFonts w:ascii="UD デジタル 教科書体 NK-R" w:eastAsia="UD デジタル 教科書体 NK-R" w:hAnsi="Times New Roman" w:cs="ＭＳ 明朝" w:hint="eastAsia"/>
          <w:kern w:val="0"/>
          <w:szCs w:val="21"/>
        </w:rPr>
        <w:t>（４）個人戦の各地区の出場枠は以下の表の通り。</w:t>
      </w:r>
    </w:p>
    <w:tbl>
      <w:tblPr>
        <w:tblStyle w:val="a3"/>
        <w:tblW w:w="8025" w:type="dxa"/>
        <w:tblInd w:w="1838" w:type="dxa"/>
        <w:tblLook w:val="04A0" w:firstRow="1" w:lastRow="0" w:firstColumn="1" w:lastColumn="0" w:noHBand="0" w:noVBand="1"/>
      </w:tblPr>
      <w:tblGrid>
        <w:gridCol w:w="891"/>
        <w:gridCol w:w="892"/>
        <w:gridCol w:w="892"/>
        <w:gridCol w:w="891"/>
        <w:gridCol w:w="892"/>
        <w:gridCol w:w="892"/>
        <w:gridCol w:w="891"/>
        <w:gridCol w:w="892"/>
        <w:gridCol w:w="892"/>
      </w:tblGrid>
      <w:tr w:rsidR="008F2E84" w:rsidRPr="008F2E84" w14:paraId="075E1D8E" w14:textId="77777777" w:rsidTr="002016EE">
        <w:trPr>
          <w:trHeight w:val="300"/>
        </w:trPr>
        <w:tc>
          <w:tcPr>
            <w:tcW w:w="891" w:type="dxa"/>
            <w:vAlign w:val="center"/>
          </w:tcPr>
          <w:p w14:paraId="75D32DD8" w14:textId="2EB4AE35"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団体</w:t>
            </w:r>
          </w:p>
        </w:tc>
        <w:tc>
          <w:tcPr>
            <w:tcW w:w="892" w:type="dxa"/>
            <w:vAlign w:val="center"/>
          </w:tcPr>
          <w:p w14:paraId="4192B161" w14:textId="16BC0674"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東部</w:t>
            </w:r>
          </w:p>
        </w:tc>
        <w:tc>
          <w:tcPr>
            <w:tcW w:w="892" w:type="dxa"/>
            <w:vAlign w:val="center"/>
          </w:tcPr>
          <w:p w14:paraId="33ABA9A2" w14:textId="6D708950"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中部</w:t>
            </w:r>
          </w:p>
        </w:tc>
        <w:tc>
          <w:tcPr>
            <w:tcW w:w="891" w:type="dxa"/>
            <w:tcBorders>
              <w:right w:val="single" w:sz="4" w:space="0" w:color="auto"/>
            </w:tcBorders>
            <w:vAlign w:val="center"/>
          </w:tcPr>
          <w:p w14:paraId="5B978C0F" w14:textId="6B30633B"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西部</w:t>
            </w:r>
          </w:p>
        </w:tc>
        <w:tc>
          <w:tcPr>
            <w:tcW w:w="892" w:type="dxa"/>
            <w:tcBorders>
              <w:top w:val="nil"/>
              <w:left w:val="single" w:sz="4" w:space="0" w:color="auto"/>
              <w:bottom w:val="nil"/>
              <w:right w:val="single" w:sz="4" w:space="0" w:color="auto"/>
            </w:tcBorders>
            <w:vAlign w:val="center"/>
          </w:tcPr>
          <w:p w14:paraId="5FE4FDFA" w14:textId="77777777"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p>
        </w:tc>
        <w:tc>
          <w:tcPr>
            <w:tcW w:w="892" w:type="dxa"/>
            <w:tcBorders>
              <w:left w:val="single" w:sz="4" w:space="0" w:color="auto"/>
            </w:tcBorders>
            <w:vAlign w:val="center"/>
          </w:tcPr>
          <w:p w14:paraId="6EF05A8D" w14:textId="2F82CBF9"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個人</w:t>
            </w:r>
          </w:p>
        </w:tc>
        <w:tc>
          <w:tcPr>
            <w:tcW w:w="891" w:type="dxa"/>
            <w:vAlign w:val="center"/>
          </w:tcPr>
          <w:p w14:paraId="15CEC14C" w14:textId="58A38368"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東部</w:t>
            </w:r>
          </w:p>
        </w:tc>
        <w:tc>
          <w:tcPr>
            <w:tcW w:w="892" w:type="dxa"/>
            <w:vAlign w:val="center"/>
          </w:tcPr>
          <w:p w14:paraId="37DA2DA4" w14:textId="3153BA7E"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中部</w:t>
            </w:r>
          </w:p>
        </w:tc>
        <w:tc>
          <w:tcPr>
            <w:tcW w:w="892" w:type="dxa"/>
            <w:vAlign w:val="center"/>
          </w:tcPr>
          <w:p w14:paraId="4815CCC9" w14:textId="1644CB91"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西部</w:t>
            </w:r>
          </w:p>
        </w:tc>
      </w:tr>
      <w:tr w:rsidR="008F2E84" w:rsidRPr="008F2E84" w14:paraId="625144B0" w14:textId="77777777" w:rsidTr="002016EE">
        <w:trPr>
          <w:trHeight w:val="300"/>
        </w:trPr>
        <w:tc>
          <w:tcPr>
            <w:tcW w:w="891" w:type="dxa"/>
            <w:vAlign w:val="center"/>
          </w:tcPr>
          <w:p w14:paraId="40A07E98" w14:textId="3D41CB62"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男子</w:t>
            </w:r>
          </w:p>
        </w:tc>
        <w:tc>
          <w:tcPr>
            <w:tcW w:w="892" w:type="dxa"/>
            <w:vAlign w:val="center"/>
          </w:tcPr>
          <w:p w14:paraId="682554EC" w14:textId="2B083B5A"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７</w:t>
            </w:r>
          </w:p>
        </w:tc>
        <w:tc>
          <w:tcPr>
            <w:tcW w:w="892" w:type="dxa"/>
            <w:vAlign w:val="center"/>
          </w:tcPr>
          <w:p w14:paraId="7B37DB6A" w14:textId="0353616C"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２</w:t>
            </w:r>
          </w:p>
        </w:tc>
        <w:tc>
          <w:tcPr>
            <w:tcW w:w="891" w:type="dxa"/>
            <w:tcBorders>
              <w:right w:val="single" w:sz="4" w:space="0" w:color="auto"/>
            </w:tcBorders>
            <w:vAlign w:val="center"/>
          </w:tcPr>
          <w:p w14:paraId="28E9711D" w14:textId="3D25A974"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７</w:t>
            </w:r>
          </w:p>
        </w:tc>
        <w:tc>
          <w:tcPr>
            <w:tcW w:w="892" w:type="dxa"/>
            <w:tcBorders>
              <w:top w:val="nil"/>
              <w:left w:val="single" w:sz="4" w:space="0" w:color="auto"/>
              <w:bottom w:val="nil"/>
              <w:right w:val="single" w:sz="4" w:space="0" w:color="auto"/>
            </w:tcBorders>
            <w:vAlign w:val="center"/>
          </w:tcPr>
          <w:p w14:paraId="1EA525E7" w14:textId="77777777"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p>
        </w:tc>
        <w:tc>
          <w:tcPr>
            <w:tcW w:w="892" w:type="dxa"/>
            <w:tcBorders>
              <w:left w:val="single" w:sz="4" w:space="0" w:color="auto"/>
            </w:tcBorders>
            <w:vAlign w:val="center"/>
          </w:tcPr>
          <w:p w14:paraId="40ABC385" w14:textId="3A21EE93"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男子</w:t>
            </w:r>
          </w:p>
        </w:tc>
        <w:tc>
          <w:tcPr>
            <w:tcW w:w="891" w:type="dxa"/>
            <w:vAlign w:val="center"/>
          </w:tcPr>
          <w:p w14:paraId="18788C6D" w14:textId="5218220B"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２４</w:t>
            </w:r>
          </w:p>
        </w:tc>
        <w:tc>
          <w:tcPr>
            <w:tcW w:w="892" w:type="dxa"/>
            <w:vAlign w:val="center"/>
          </w:tcPr>
          <w:p w14:paraId="63AFF388" w14:textId="23274282"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１２</w:t>
            </w:r>
          </w:p>
        </w:tc>
        <w:tc>
          <w:tcPr>
            <w:tcW w:w="892" w:type="dxa"/>
            <w:vAlign w:val="center"/>
          </w:tcPr>
          <w:p w14:paraId="701EA29D" w14:textId="39CF3EA2"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２８</w:t>
            </w:r>
          </w:p>
        </w:tc>
      </w:tr>
      <w:tr w:rsidR="008F2E84" w:rsidRPr="008F2E84" w14:paraId="36D5358B" w14:textId="77777777" w:rsidTr="002016EE">
        <w:trPr>
          <w:trHeight w:val="300"/>
        </w:trPr>
        <w:tc>
          <w:tcPr>
            <w:tcW w:w="891" w:type="dxa"/>
            <w:vAlign w:val="center"/>
          </w:tcPr>
          <w:p w14:paraId="62C50441" w14:textId="763C1626"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女子</w:t>
            </w:r>
          </w:p>
        </w:tc>
        <w:tc>
          <w:tcPr>
            <w:tcW w:w="892" w:type="dxa"/>
            <w:vAlign w:val="center"/>
          </w:tcPr>
          <w:p w14:paraId="3B41162B" w14:textId="1988A427"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６</w:t>
            </w:r>
          </w:p>
        </w:tc>
        <w:tc>
          <w:tcPr>
            <w:tcW w:w="892" w:type="dxa"/>
            <w:vAlign w:val="center"/>
          </w:tcPr>
          <w:p w14:paraId="4AFC4052" w14:textId="6D7D11A6"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４</w:t>
            </w:r>
          </w:p>
        </w:tc>
        <w:tc>
          <w:tcPr>
            <w:tcW w:w="891" w:type="dxa"/>
            <w:tcBorders>
              <w:right w:val="single" w:sz="4" w:space="0" w:color="auto"/>
            </w:tcBorders>
            <w:vAlign w:val="center"/>
          </w:tcPr>
          <w:p w14:paraId="4A3C5551" w14:textId="3A35218E"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６</w:t>
            </w:r>
          </w:p>
        </w:tc>
        <w:tc>
          <w:tcPr>
            <w:tcW w:w="892" w:type="dxa"/>
            <w:tcBorders>
              <w:top w:val="nil"/>
              <w:left w:val="single" w:sz="4" w:space="0" w:color="auto"/>
              <w:bottom w:val="nil"/>
              <w:right w:val="single" w:sz="4" w:space="0" w:color="auto"/>
            </w:tcBorders>
            <w:vAlign w:val="center"/>
          </w:tcPr>
          <w:p w14:paraId="07A1E1DD" w14:textId="77777777"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p>
        </w:tc>
        <w:tc>
          <w:tcPr>
            <w:tcW w:w="892" w:type="dxa"/>
            <w:tcBorders>
              <w:left w:val="single" w:sz="4" w:space="0" w:color="auto"/>
            </w:tcBorders>
            <w:vAlign w:val="center"/>
          </w:tcPr>
          <w:p w14:paraId="6862A22A" w14:textId="0A52CF82"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女子</w:t>
            </w:r>
          </w:p>
        </w:tc>
        <w:tc>
          <w:tcPr>
            <w:tcW w:w="891" w:type="dxa"/>
            <w:vAlign w:val="center"/>
          </w:tcPr>
          <w:p w14:paraId="2AF41F05" w14:textId="4EBBA0D8"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２４</w:t>
            </w:r>
          </w:p>
        </w:tc>
        <w:tc>
          <w:tcPr>
            <w:tcW w:w="892" w:type="dxa"/>
            <w:vAlign w:val="center"/>
          </w:tcPr>
          <w:p w14:paraId="7256BCA9" w14:textId="04681F46"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１４</w:t>
            </w:r>
          </w:p>
        </w:tc>
        <w:tc>
          <w:tcPr>
            <w:tcW w:w="892" w:type="dxa"/>
            <w:vAlign w:val="center"/>
          </w:tcPr>
          <w:p w14:paraId="049081EE" w14:textId="56066332" w:rsidR="00040A14" w:rsidRPr="008F2E84" w:rsidRDefault="00040A14" w:rsidP="002016EE">
            <w:pPr>
              <w:overflowPunct w:val="0"/>
              <w:spacing w:line="0" w:lineRule="atLeast"/>
              <w:jc w:val="center"/>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２６</w:t>
            </w:r>
          </w:p>
        </w:tc>
      </w:tr>
    </w:tbl>
    <w:p w14:paraId="269AECF0" w14:textId="6980A810" w:rsidR="001552B0" w:rsidRPr="008F2E84" w:rsidRDefault="001552B0" w:rsidP="002016EE">
      <w:pPr>
        <w:overflowPunct w:val="0"/>
        <w:spacing w:line="0" w:lineRule="atLeast"/>
        <w:ind w:firstLineChars="700" w:firstLine="1470"/>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ＭＳ 明朝" w:hint="eastAsia"/>
          <w:kern w:val="0"/>
          <w:szCs w:val="21"/>
        </w:rPr>
        <w:t>（５）個人戦（ダブルス）においては、出場ペア数の監督をおくことができる。</w:t>
      </w:r>
    </w:p>
    <w:p w14:paraId="33DB1E61" w14:textId="77777777" w:rsidR="005B4B5C" w:rsidRPr="008F2E84" w:rsidRDefault="001552B0" w:rsidP="001552B0">
      <w:pPr>
        <w:overflowPunct w:val="0"/>
        <w:spacing w:line="0" w:lineRule="atLeast"/>
        <w:textAlignment w:val="baseline"/>
        <w:rPr>
          <w:rFonts w:ascii="UD デジタル 教科書体 NK-R" w:eastAsia="UD デジタル 教科書体 NK-R" w:hAnsi="游明朝" w:cs="HG創英角ｺﾞｼｯｸUB"/>
          <w:kern w:val="0"/>
          <w:szCs w:val="21"/>
        </w:rPr>
      </w:pPr>
      <w:r w:rsidRPr="008F2E84">
        <w:rPr>
          <w:rFonts w:ascii="UD デジタル 教科書体 NK-R" w:eastAsia="UD デジタル 教科書体 NK-R" w:hAnsi="游明朝" w:cs="HG創英角ｺﾞｼｯｸUB" w:hint="eastAsia"/>
          <w:kern w:val="0"/>
          <w:szCs w:val="21"/>
        </w:rPr>
        <w:t xml:space="preserve">　</w:t>
      </w:r>
    </w:p>
    <w:p w14:paraId="79625441" w14:textId="3D63AC70" w:rsidR="001552B0" w:rsidRPr="008F2E84" w:rsidRDefault="001552B0" w:rsidP="005B4B5C">
      <w:pPr>
        <w:overflowPunct w:val="0"/>
        <w:spacing w:line="0" w:lineRule="atLeast"/>
        <w:ind w:firstLineChars="50" w:firstLine="105"/>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HG創英角ｺﾞｼｯｸUB" w:cs="HG創英角ｺﾞｼｯｸUB" w:hint="eastAsia"/>
          <w:kern w:val="0"/>
          <w:szCs w:val="21"/>
        </w:rPr>
        <w:t xml:space="preserve">10 </w:t>
      </w:r>
      <w:r w:rsidRPr="008F2E84">
        <w:rPr>
          <w:rFonts w:ascii="UD デジタル 教科書体 NK-R" w:eastAsia="UD デジタル 教科書体 NK-R" w:hAnsi="游明朝" w:cs="HG創英角ｺﾞｼｯｸUB" w:hint="eastAsia"/>
          <w:kern w:val="0"/>
          <w:szCs w:val="21"/>
        </w:rPr>
        <w:t>競技規則</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当該年度における（公財）日本ソフトテニス連盟ソフトテニスハンドブック及び本大会の「競技上の注意」</w:t>
      </w:r>
    </w:p>
    <w:p w14:paraId="4C4735FA"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等の規定による。</w:t>
      </w:r>
    </w:p>
    <w:p w14:paraId="62EE951B" w14:textId="77777777"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75DB0C1D"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HG創英角ｺﾞｼｯｸUB" w:cs="HG創英角ｺﾞｼｯｸUB" w:hint="eastAsia"/>
          <w:kern w:val="0"/>
          <w:szCs w:val="21"/>
        </w:rPr>
        <w:t xml:space="preserve">11 </w:t>
      </w:r>
      <w:r w:rsidRPr="008F2E84">
        <w:rPr>
          <w:rFonts w:ascii="UD デジタル 教科書体 NK-R" w:eastAsia="UD デジタル 教科書体 NK-R" w:hAnsi="游明朝" w:cs="HG創英角ｺﾞｼｯｸUB" w:hint="eastAsia"/>
          <w:kern w:val="0"/>
          <w:szCs w:val="21"/>
        </w:rPr>
        <w:t>競技方法</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（１）団体戦は、全１６チームによるトーナメント戦とする。</w:t>
      </w:r>
    </w:p>
    <w:p w14:paraId="6F6CB688" w14:textId="77777777"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（２）個人戦は、全６４ペアによるトーナメント戦とする。</w:t>
      </w:r>
    </w:p>
    <w:p w14:paraId="38A3854E"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743DCB96" w14:textId="2294EF79"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HG創英角ｺﾞｼｯｸUB" w:cs="HG創英角ｺﾞｼｯｸUB" w:hint="eastAsia"/>
          <w:kern w:val="0"/>
          <w:szCs w:val="21"/>
        </w:rPr>
        <w:t xml:space="preserve">12 </w:t>
      </w:r>
      <w:r w:rsidRPr="008F2E84">
        <w:rPr>
          <w:rFonts w:ascii="UD デジタル 教科書体 NK-R" w:eastAsia="UD デジタル 教科書体 NK-R" w:hAnsi="游明朝" w:cs="HG創英角ｺﾞｼｯｸUB" w:hint="eastAsia"/>
          <w:kern w:val="0"/>
          <w:szCs w:val="21"/>
        </w:rPr>
        <w:t xml:space="preserve">表　</w:t>
      </w:r>
      <w:r w:rsidR="002A0B18"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 xml:space="preserve">　彰</w:t>
      </w:r>
      <w:r w:rsidRPr="008F2E84">
        <w:rPr>
          <w:rFonts w:ascii="UD デジタル 教科書体 NK-R" w:eastAsia="UD デジタル 教科書体 NK-R" w:hAnsi="Times New Roman" w:cs="Times New Roman" w:hint="eastAsia"/>
          <w:kern w:val="0"/>
          <w:szCs w:val="21"/>
        </w:rPr>
        <w:t xml:space="preserve"> </w:t>
      </w:r>
      <w:r w:rsidR="002A0B18"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（１）</w:t>
      </w:r>
      <w:r w:rsidRPr="008F2E84">
        <w:rPr>
          <w:rFonts w:ascii="UD デジタル 教科書体 NK-R" w:eastAsia="UD デジタル 教科書体 NK-R" w:hAnsi="游明朝" w:cs="ＭＳ 明朝" w:hint="eastAsia"/>
          <w:kern w:val="0"/>
          <w:szCs w:val="21"/>
        </w:rPr>
        <w:t>団体戦・個人戦共に１～３位に対し、鳥取県中学校体育連盟より賞状を授与する。</w:t>
      </w:r>
    </w:p>
    <w:p w14:paraId="1392D31A" w14:textId="036AC6BA" w:rsidR="001552B0" w:rsidRPr="008F2E84" w:rsidRDefault="001552B0" w:rsidP="00FE0513">
      <w:pPr>
        <w:overflowPunct w:val="0"/>
        <w:spacing w:line="0" w:lineRule="atLeast"/>
        <w:ind w:left="1890" w:hangingChars="900" w:hanging="1890"/>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（２）優勝校</w:t>
      </w:r>
      <w:r w:rsidR="00FE0513">
        <w:rPr>
          <w:rFonts w:ascii="UD デジタル 教科書体 NK-R" w:eastAsia="UD デジタル 教科書体 NK-R" w:hAnsi="游明朝" w:cs="ＭＳ 明朝" w:hint="eastAsia"/>
          <w:kern w:val="0"/>
          <w:szCs w:val="21"/>
        </w:rPr>
        <w:t>（チーム）</w:t>
      </w:r>
      <w:r w:rsidRPr="008F2E84">
        <w:rPr>
          <w:rFonts w:ascii="UD デジタル 教科書体 NK-R" w:eastAsia="UD デジタル 教科書体 NK-R" w:hAnsi="游明朝" w:cs="ＭＳ 明朝" w:hint="eastAsia"/>
          <w:kern w:val="0"/>
          <w:szCs w:val="21"/>
        </w:rPr>
        <w:t>及び優勝ペアには優勝旗（持ち回り）を授与する。</w:t>
      </w:r>
      <w:r w:rsidRPr="008F2E84">
        <w:rPr>
          <w:rFonts w:ascii="UD デジタル 教科書体 NK-R" w:eastAsia="UD デジタル 教科書体 NK-R" w:hAnsi="Times New Roman" w:cs="ＭＳ 明朝" w:hint="eastAsia"/>
          <w:kern w:val="0"/>
          <w:szCs w:val="21"/>
        </w:rPr>
        <w:t>本大会優勝チーム・優勝ペアは、翌年優勝旗を大会本部に持参すること。</w:t>
      </w:r>
    </w:p>
    <w:p w14:paraId="02B9410D"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0DF0B972" w14:textId="589AA3E3" w:rsidR="002A0B18" w:rsidRPr="008F2E84" w:rsidRDefault="001552B0" w:rsidP="005B4B5C">
      <w:pPr>
        <w:overflowPunct w:val="0"/>
        <w:spacing w:line="0" w:lineRule="atLeast"/>
        <w:ind w:left="1470" w:hangingChars="700" w:hanging="1470"/>
        <w:textAlignment w:val="baseline"/>
        <w:rPr>
          <w:rFonts w:ascii="UD デジタル 教科書体 NK-R" w:eastAsia="UD デジタル 教科書体 NK-R" w:hAnsi="游明朝" w:cs="ＭＳ 明朝"/>
          <w:kern w:val="0"/>
          <w:szCs w:val="21"/>
        </w:rPr>
      </w:pPr>
      <w:r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HG創英角ｺﾞｼｯｸUB" w:cs="HG創英角ｺﾞｼｯｸUB" w:hint="eastAsia"/>
          <w:kern w:val="0"/>
          <w:szCs w:val="21"/>
        </w:rPr>
        <w:t xml:space="preserve">13 </w:t>
      </w:r>
      <w:r w:rsidRPr="008F2E84">
        <w:rPr>
          <w:rFonts w:ascii="UD デジタル 教科書体 NK-R" w:eastAsia="UD デジタル 教科書体 NK-R" w:hAnsi="游明朝" w:cs="HG創英角ｺﾞｼｯｸUB" w:hint="eastAsia"/>
          <w:kern w:val="0"/>
          <w:szCs w:val="21"/>
        </w:rPr>
        <w:t>参加申込</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各地区で予選を通過した学校</w:t>
      </w:r>
      <w:r w:rsidR="009458AD">
        <w:rPr>
          <w:rFonts w:ascii="UD デジタル 教科書体 NK-R" w:eastAsia="UD デジタル 教科書体 NK-R" w:hAnsi="游明朝" w:cs="ＭＳ 明朝" w:hint="eastAsia"/>
          <w:kern w:val="0"/>
          <w:szCs w:val="21"/>
        </w:rPr>
        <w:t>（チーム）</w:t>
      </w:r>
      <w:r w:rsidRPr="008F2E84">
        <w:rPr>
          <w:rFonts w:ascii="UD デジタル 教科書体 NK-R" w:eastAsia="UD デジタル 教科書体 NK-R" w:hAnsi="游明朝" w:cs="ＭＳ 明朝" w:hint="eastAsia"/>
          <w:kern w:val="0"/>
          <w:szCs w:val="21"/>
        </w:rPr>
        <w:t>は、校長印入りの「申込書」を作成し、東部・中部・西部地区専門部委員長へ６月</w:t>
      </w:r>
      <w:r w:rsidR="005B4B5C" w:rsidRPr="008F2E84">
        <w:rPr>
          <w:rFonts w:ascii="UD デジタル 教科書体 NK-R" w:eastAsia="UD デジタル 教科書体 NK-R" w:hAnsi="游明朝" w:cs="ＭＳ 明朝" w:hint="eastAsia"/>
          <w:kern w:val="0"/>
          <w:szCs w:val="21"/>
        </w:rPr>
        <w:t>１３</w:t>
      </w:r>
      <w:r w:rsidRPr="008F2E84">
        <w:rPr>
          <w:rFonts w:ascii="UD デジタル 教科書体 NK-R" w:eastAsia="UD デジタル 教科書体 NK-R" w:hAnsi="游明朝" w:cs="ＭＳ 明朝" w:hint="eastAsia"/>
          <w:kern w:val="0"/>
          <w:szCs w:val="21"/>
        </w:rPr>
        <w:t>日（</w:t>
      </w:r>
      <w:r w:rsidR="005B4B5C" w:rsidRPr="008F2E84">
        <w:rPr>
          <w:rFonts w:ascii="UD デジタル 教科書体 NK-R" w:eastAsia="UD デジタル 教科書体 NK-R" w:hAnsi="游明朝" w:cs="ＭＳ 明朝" w:hint="eastAsia"/>
          <w:kern w:val="0"/>
          <w:szCs w:val="21"/>
        </w:rPr>
        <w:t>火</w:t>
      </w:r>
      <w:r w:rsidRPr="008F2E84">
        <w:rPr>
          <w:rFonts w:ascii="UD デジタル 教科書体 NK-R" w:eastAsia="UD デジタル 教科書体 NK-R" w:hAnsi="游明朝" w:cs="ＭＳ 明朝" w:hint="eastAsia"/>
          <w:kern w:val="0"/>
          <w:szCs w:val="21"/>
        </w:rPr>
        <w:t>）１７時までに提出する</w:t>
      </w:r>
      <w:r w:rsidR="002A0B18" w:rsidRPr="008F2E84">
        <w:rPr>
          <w:rFonts w:ascii="UD デジタル 教科書体 NK-R" w:eastAsia="UD デジタル 教科書体 NK-R" w:hAnsi="游明朝" w:cs="ＭＳ 明朝" w:hint="eastAsia"/>
          <w:kern w:val="0"/>
          <w:szCs w:val="21"/>
        </w:rPr>
        <w:t>。</w:t>
      </w:r>
      <w:r w:rsidRPr="008F2E84">
        <w:rPr>
          <w:rFonts w:ascii="UD デジタル 教科書体 NK-R" w:eastAsia="UD デジタル 教科書体 NK-R" w:hAnsi="游明朝" w:cs="ＭＳ 明朝" w:hint="eastAsia"/>
          <w:kern w:val="0"/>
          <w:szCs w:val="21"/>
        </w:rPr>
        <w:t>各地区専門部委員長は、選手一覧表データを作成し、</w:t>
      </w:r>
      <w:r w:rsidR="002A0B18" w:rsidRPr="008F2E84">
        <w:rPr>
          <w:rFonts w:ascii="UD デジタル 教科書体 NK-R" w:eastAsia="UD デジタル 教科書体 NK-R" w:hAnsi="游明朝" w:cs="ＭＳ 明朝" w:hint="eastAsia"/>
          <w:kern w:val="0"/>
          <w:szCs w:val="21"/>
        </w:rPr>
        <w:t>６月</w:t>
      </w:r>
      <w:r w:rsidR="005B4B5C" w:rsidRPr="008F2E84">
        <w:rPr>
          <w:rFonts w:ascii="UD デジタル 教科書体 NK-R" w:eastAsia="UD デジタル 教科書体 NK-R" w:hAnsi="游明朝" w:cs="ＭＳ 明朝" w:hint="eastAsia"/>
          <w:kern w:val="0"/>
          <w:szCs w:val="21"/>
        </w:rPr>
        <w:t>１４</w:t>
      </w:r>
      <w:r w:rsidR="002A0B18" w:rsidRPr="008F2E84">
        <w:rPr>
          <w:rFonts w:ascii="UD デジタル 教科書体 NK-R" w:eastAsia="UD デジタル 教科書体 NK-R" w:hAnsi="游明朝" w:cs="ＭＳ 明朝" w:hint="eastAsia"/>
          <w:kern w:val="0"/>
          <w:szCs w:val="21"/>
        </w:rPr>
        <w:t>日（</w:t>
      </w:r>
      <w:r w:rsidR="005B4B5C" w:rsidRPr="008F2E84">
        <w:rPr>
          <w:rFonts w:ascii="UD デジタル 教科書体 NK-R" w:eastAsia="UD デジタル 教科書体 NK-R" w:hAnsi="游明朝" w:cs="ＭＳ 明朝" w:hint="eastAsia"/>
          <w:kern w:val="0"/>
          <w:szCs w:val="21"/>
        </w:rPr>
        <w:t>水</w:t>
      </w:r>
      <w:r w:rsidR="002A0B18" w:rsidRPr="008F2E84">
        <w:rPr>
          <w:rFonts w:ascii="UD デジタル 教科書体 NK-R" w:eastAsia="UD デジタル 教科書体 NK-R" w:hAnsi="游明朝" w:cs="ＭＳ 明朝" w:hint="eastAsia"/>
          <w:kern w:val="0"/>
          <w:szCs w:val="21"/>
        </w:rPr>
        <w:t>）１７時までに</w:t>
      </w:r>
      <w:r w:rsidR="006F72C4" w:rsidRPr="008F2E84">
        <w:rPr>
          <w:rFonts w:ascii="UD デジタル 教科書体 NK-R" w:eastAsia="UD デジタル 教科書体 NK-R" w:hAnsi="游明朝" w:cs="ＭＳ 明朝" w:hint="eastAsia"/>
          <w:kern w:val="0"/>
          <w:szCs w:val="21"/>
        </w:rPr>
        <w:t>送信すること</w:t>
      </w:r>
      <w:r w:rsidRPr="008F2E84">
        <w:rPr>
          <w:rFonts w:ascii="UD デジタル 教科書体 NK-R" w:eastAsia="UD デジタル 教科書体 NK-R" w:hAnsi="游明朝" w:cs="ＭＳ 明朝" w:hint="eastAsia"/>
          <w:kern w:val="0"/>
          <w:szCs w:val="21"/>
        </w:rPr>
        <w:t>。</w:t>
      </w:r>
    </w:p>
    <w:tbl>
      <w:tblPr>
        <w:tblStyle w:val="a3"/>
        <w:tblW w:w="0" w:type="auto"/>
        <w:tblInd w:w="1413" w:type="dxa"/>
        <w:tblLook w:val="04A0" w:firstRow="1" w:lastRow="0" w:firstColumn="1" w:lastColumn="0" w:noHBand="0" w:noVBand="1"/>
      </w:tblPr>
      <w:tblGrid>
        <w:gridCol w:w="9043"/>
      </w:tblGrid>
      <w:tr w:rsidR="002A0B18" w:rsidRPr="008F2E84" w14:paraId="0816E64F" w14:textId="77777777" w:rsidTr="002A0B18">
        <w:tc>
          <w:tcPr>
            <w:tcW w:w="9043" w:type="dxa"/>
          </w:tcPr>
          <w:p w14:paraId="10B197BD" w14:textId="09226FE8" w:rsidR="002A0B18" w:rsidRPr="008F2E84" w:rsidRDefault="006F72C4" w:rsidP="002A0B18">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申込書　→　各地区専門委員長へ（</w:t>
            </w:r>
            <w:r w:rsidRPr="008F2E84">
              <w:rPr>
                <w:rFonts w:ascii="UD デジタル 教科書体 NK-R" w:eastAsia="UD デジタル 教科書体 NK-R" w:hAnsi="游明朝" w:cs="ＭＳ 明朝" w:hint="eastAsia"/>
                <w:kern w:val="0"/>
                <w:szCs w:val="21"/>
              </w:rPr>
              <w:t>６月</w:t>
            </w:r>
            <w:r w:rsidR="005B4B5C" w:rsidRPr="008F2E84">
              <w:rPr>
                <w:rFonts w:ascii="UD デジタル 教科書体 NK-R" w:eastAsia="UD デジタル 教科書体 NK-R" w:hAnsi="游明朝" w:cs="ＭＳ 明朝" w:hint="eastAsia"/>
                <w:kern w:val="0"/>
                <w:szCs w:val="21"/>
              </w:rPr>
              <w:t>１３</w:t>
            </w:r>
            <w:r w:rsidRPr="008F2E84">
              <w:rPr>
                <w:rFonts w:ascii="UD デジタル 教科書体 NK-R" w:eastAsia="UD デジタル 教科書体 NK-R" w:hAnsi="游明朝" w:cs="ＭＳ 明朝" w:hint="eastAsia"/>
                <w:kern w:val="0"/>
                <w:szCs w:val="21"/>
              </w:rPr>
              <w:t>日（</w:t>
            </w:r>
            <w:r w:rsidR="005B4B5C" w:rsidRPr="008F2E84">
              <w:rPr>
                <w:rFonts w:ascii="UD デジタル 教科書体 NK-R" w:eastAsia="UD デジタル 教科書体 NK-R" w:hAnsi="游明朝" w:cs="ＭＳ 明朝" w:hint="eastAsia"/>
                <w:kern w:val="0"/>
                <w:szCs w:val="21"/>
              </w:rPr>
              <w:t>火</w:t>
            </w:r>
            <w:r w:rsidRPr="008F2E84">
              <w:rPr>
                <w:rFonts w:ascii="UD デジタル 教科書体 NK-R" w:eastAsia="UD デジタル 教科書体 NK-R" w:hAnsi="游明朝" w:cs="ＭＳ 明朝" w:hint="eastAsia"/>
                <w:kern w:val="0"/>
                <w:szCs w:val="21"/>
              </w:rPr>
              <w:t>）まで</w:t>
            </w:r>
            <w:r w:rsidRPr="008F2E84">
              <w:rPr>
                <w:rFonts w:ascii="UD デジタル 教科書体 NK-R" w:eastAsia="UD デジタル 教科書体 NK-R" w:hAnsi="Times New Roman" w:cs="Times New Roman" w:hint="eastAsia"/>
                <w:kern w:val="0"/>
                <w:szCs w:val="21"/>
              </w:rPr>
              <w:t>）　→　県専門委員長へ（</w:t>
            </w:r>
            <w:r w:rsidRPr="008F2E84">
              <w:rPr>
                <w:rFonts w:ascii="UD デジタル 教科書体 NK-R" w:eastAsia="UD デジタル 教科書体 NK-R" w:hAnsi="游明朝" w:cs="ＭＳ 明朝" w:hint="eastAsia"/>
                <w:kern w:val="0"/>
                <w:szCs w:val="21"/>
              </w:rPr>
              <w:t>６月１</w:t>
            </w:r>
            <w:r w:rsidR="005B4B5C" w:rsidRPr="008F2E84">
              <w:rPr>
                <w:rFonts w:ascii="UD デジタル 教科書体 NK-R" w:eastAsia="UD デジタル 教科書体 NK-R" w:hAnsi="游明朝" w:cs="ＭＳ 明朝" w:hint="eastAsia"/>
                <w:kern w:val="0"/>
                <w:szCs w:val="21"/>
              </w:rPr>
              <w:t>４</w:t>
            </w:r>
            <w:r w:rsidRPr="008F2E84">
              <w:rPr>
                <w:rFonts w:ascii="UD デジタル 教科書体 NK-R" w:eastAsia="UD デジタル 教科書体 NK-R" w:hAnsi="游明朝" w:cs="ＭＳ 明朝" w:hint="eastAsia"/>
                <w:kern w:val="0"/>
                <w:szCs w:val="21"/>
              </w:rPr>
              <w:t>日（</w:t>
            </w:r>
            <w:r w:rsidR="005B4B5C" w:rsidRPr="008F2E84">
              <w:rPr>
                <w:rFonts w:ascii="UD デジタル 教科書体 NK-R" w:eastAsia="UD デジタル 教科書体 NK-R" w:hAnsi="游明朝" w:cs="ＭＳ 明朝" w:hint="eastAsia"/>
                <w:kern w:val="0"/>
                <w:szCs w:val="21"/>
              </w:rPr>
              <w:t>水</w:t>
            </w:r>
            <w:r w:rsidRPr="008F2E84">
              <w:rPr>
                <w:rFonts w:ascii="UD デジタル 教科書体 NK-R" w:eastAsia="UD デジタル 教科書体 NK-R" w:hAnsi="游明朝" w:cs="ＭＳ 明朝" w:hint="eastAsia"/>
                <w:kern w:val="0"/>
                <w:szCs w:val="21"/>
              </w:rPr>
              <w:t>）まで</w:t>
            </w:r>
            <w:r w:rsidRPr="008F2E84">
              <w:rPr>
                <w:rFonts w:ascii="UD デジタル 教科書体 NK-R" w:eastAsia="UD デジタル 教科書体 NK-R" w:hAnsi="Times New Roman" w:cs="Times New Roman" w:hint="eastAsia"/>
                <w:kern w:val="0"/>
                <w:szCs w:val="21"/>
              </w:rPr>
              <w:t>）</w:t>
            </w:r>
          </w:p>
        </w:tc>
      </w:tr>
    </w:tbl>
    <w:p w14:paraId="512CB773" w14:textId="3B38D283"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p>
    <w:p w14:paraId="03672A7D" w14:textId="25784556"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p>
    <w:p w14:paraId="27D5A965" w14:textId="5A20A271"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HG創英角ｺﾞｼｯｸUB" w:cs="HG創英角ｺﾞｼｯｸUB" w:hint="eastAsia"/>
          <w:kern w:val="0"/>
          <w:szCs w:val="21"/>
        </w:rPr>
        <w:t xml:space="preserve">14 </w:t>
      </w:r>
      <w:r w:rsidRPr="008F2E84">
        <w:rPr>
          <w:rFonts w:ascii="UD デジタル 教科書体 NK-R" w:eastAsia="UD デジタル 教科書体 NK-R" w:hAnsi="游明朝" w:cs="HG創英角ｺﾞｼｯｸUB" w:hint="eastAsia"/>
          <w:kern w:val="0"/>
          <w:szCs w:val="21"/>
        </w:rPr>
        <w:t>組</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合</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せ</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令和４年６月</w:t>
      </w:r>
      <w:r w:rsidR="005B4B5C" w:rsidRPr="008F2E84">
        <w:rPr>
          <w:rFonts w:ascii="UD デジタル 教科書体 NK-R" w:eastAsia="UD デジタル 教科書体 NK-R" w:hAnsi="Times New Roman" w:cs="ＭＳ 明朝" w:hint="eastAsia"/>
          <w:kern w:val="0"/>
          <w:szCs w:val="21"/>
        </w:rPr>
        <w:t>２０</w:t>
      </w:r>
      <w:r w:rsidRPr="008F2E84">
        <w:rPr>
          <w:rFonts w:ascii="UD デジタル 教科書体 NK-R" w:eastAsia="UD デジタル 教科書体 NK-R" w:hAnsi="Times New Roman" w:cs="ＭＳ 明朝" w:hint="eastAsia"/>
          <w:kern w:val="0"/>
          <w:szCs w:val="21"/>
        </w:rPr>
        <w:t>日（</w:t>
      </w:r>
      <w:r w:rsidR="005B4B5C" w:rsidRPr="008F2E84">
        <w:rPr>
          <w:rFonts w:ascii="UD デジタル 教科書体 NK-R" w:eastAsia="UD デジタル 教科書体 NK-R" w:hAnsi="Times New Roman" w:cs="ＭＳ 明朝" w:hint="eastAsia"/>
          <w:kern w:val="0"/>
          <w:szCs w:val="21"/>
        </w:rPr>
        <w:t>火</w:t>
      </w:r>
      <w:r w:rsidRPr="008F2E84">
        <w:rPr>
          <w:rFonts w:ascii="UD デジタル 教科書体 NK-R" w:eastAsia="UD デジタル 教科書体 NK-R" w:hAnsi="Times New Roman" w:cs="ＭＳ 明朝" w:hint="eastAsia"/>
          <w:kern w:val="0"/>
          <w:szCs w:val="21"/>
        </w:rPr>
        <w:t>）第２回県総体実行委員会において</w:t>
      </w:r>
      <w:r w:rsidR="003F2BA4" w:rsidRPr="008F2E84">
        <w:rPr>
          <w:rFonts w:ascii="UD デジタル 教科書体 NK-R" w:eastAsia="UD デジタル 教科書体 NK-R" w:hAnsi="Times New Roman" w:cs="ＭＳ 明朝" w:hint="eastAsia"/>
          <w:kern w:val="0"/>
          <w:szCs w:val="21"/>
        </w:rPr>
        <w:t>、各</w:t>
      </w:r>
      <w:r w:rsidRPr="008F2E84">
        <w:rPr>
          <w:rFonts w:ascii="UD デジタル 教科書体 NK-R" w:eastAsia="UD デジタル 教科書体 NK-R" w:hAnsi="Times New Roman" w:cs="ＭＳ 明朝" w:hint="eastAsia"/>
          <w:kern w:val="0"/>
          <w:szCs w:val="21"/>
        </w:rPr>
        <w:t>決定する。</w:t>
      </w:r>
    </w:p>
    <w:p w14:paraId="4AD05312" w14:textId="77777777" w:rsidR="001552B0" w:rsidRPr="008F2E84" w:rsidRDefault="001552B0" w:rsidP="001552B0">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p>
    <w:p w14:paraId="4CCE66ED" w14:textId="148F0638" w:rsidR="00996AA5" w:rsidRDefault="001552B0" w:rsidP="00996AA5">
      <w:pPr>
        <w:overflowPunct w:val="0"/>
        <w:spacing w:line="0" w:lineRule="atLeast"/>
        <w:ind w:left="1785" w:hangingChars="850" w:hanging="1785"/>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HG創英角ｺﾞｼｯｸUB" w:hint="eastAsia"/>
          <w:kern w:val="0"/>
          <w:szCs w:val="21"/>
        </w:rPr>
        <w:t xml:space="preserve">　</w:t>
      </w:r>
      <w:r w:rsidRPr="008F2E84">
        <w:rPr>
          <w:rFonts w:ascii="UD デジタル 教科書体 NK-R" w:eastAsia="UD デジタル 教科書体 NK-R" w:hAnsi="HG創英角ｺﾞｼｯｸUB" w:cs="HG創英角ｺﾞｼｯｸUB" w:hint="eastAsia"/>
          <w:kern w:val="0"/>
          <w:szCs w:val="21"/>
        </w:rPr>
        <w:t xml:space="preserve">15 </w:t>
      </w:r>
      <w:r w:rsidRPr="008F2E84">
        <w:rPr>
          <w:rFonts w:ascii="UD デジタル 教科書体 NK-R" w:eastAsia="UD デジタル 教科書体 NK-R" w:hAnsi="游明朝" w:cs="HG創英角ｺﾞｼｯｸUB" w:hint="eastAsia"/>
          <w:kern w:val="0"/>
          <w:szCs w:val="21"/>
        </w:rPr>
        <w:t>そ</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の</w:t>
      </w:r>
      <w:r w:rsidRPr="008F2E84">
        <w:rPr>
          <w:rFonts w:ascii="UD デジタル 教科書体 NK-R" w:eastAsia="UD デジタル 教科書体 NK-R" w:hAnsi="HG創英角ｺﾞｼｯｸUB" w:cs="HG創英角ｺﾞｼｯｸUB" w:hint="eastAsia"/>
          <w:kern w:val="0"/>
          <w:szCs w:val="21"/>
        </w:rPr>
        <w:t xml:space="preserve"> </w:t>
      </w:r>
      <w:r w:rsidRPr="008F2E84">
        <w:rPr>
          <w:rFonts w:ascii="UD デジタル 教科書体 NK-R" w:eastAsia="UD デジタル 教科書体 NK-R" w:hAnsi="游明朝" w:cs="HG創英角ｺﾞｼｯｸUB" w:hint="eastAsia"/>
          <w:kern w:val="0"/>
          <w:szCs w:val="21"/>
        </w:rPr>
        <w:t>他</w:t>
      </w:r>
      <w:r w:rsidRPr="008F2E84">
        <w:rPr>
          <w:rFonts w:ascii="UD デジタル 教科書体 NK-R" w:eastAsia="UD デジタル 教科書体 NK-R" w:hAnsi="Times New Roman" w:cs="Times New Roman" w:hint="eastAsia"/>
          <w:kern w:val="0"/>
          <w:szCs w:val="21"/>
        </w:rPr>
        <w:t xml:space="preserve"> </w:t>
      </w:r>
      <w:r w:rsidR="00996AA5">
        <w:rPr>
          <w:rFonts w:ascii="UD デジタル 教科書体 NK-R" w:eastAsia="UD デジタル 教科書体 NK-R" w:hAnsi="Times New Roman" w:cs="Times New Roman" w:hint="eastAsia"/>
          <w:kern w:val="0"/>
          <w:szCs w:val="21"/>
        </w:rPr>
        <w:t>（１）個人情報のうち、大会運営上必要である名前、学年、所属、競技の特性上必要なものについては大会プログラム、新聞、HP等に公開をする場合がある。また、報道機関に記録の提出を求められた場合は提供する。</w:t>
      </w:r>
    </w:p>
    <w:p w14:paraId="4DEE4286" w14:textId="0A40E46A" w:rsidR="00996AA5" w:rsidRDefault="00996AA5" w:rsidP="00996AA5">
      <w:pPr>
        <w:overflowPunct w:val="0"/>
        <w:spacing w:line="0" w:lineRule="atLeast"/>
        <w:ind w:left="1785" w:hangingChars="850" w:hanging="1785"/>
        <w:textAlignment w:val="baseline"/>
        <w:rPr>
          <w:rFonts w:ascii="UD デジタル 教科書体 NK-R" w:eastAsia="UD デジタル 教科書体 NK-R" w:hAnsi="Times New Roman" w:cs="Times New Roman"/>
          <w:kern w:val="0"/>
          <w:szCs w:val="21"/>
        </w:rPr>
      </w:pPr>
      <w:r>
        <w:rPr>
          <w:rFonts w:ascii="UD デジタル 教科書体 NK-R" w:eastAsia="UD デジタル 教科書体 NK-R" w:hAnsi="Times New Roman" w:cs="Times New Roman" w:hint="eastAsia"/>
          <w:kern w:val="0"/>
          <w:szCs w:val="21"/>
        </w:rPr>
        <w:t xml:space="preserve">　　　　　　　　　　　　　　（２）インフルエンザ・コロナウイルス感染症等については県の方針に準じて、対策をとる場合がある。</w:t>
      </w:r>
    </w:p>
    <w:p w14:paraId="350FA90A" w14:textId="60D010F3" w:rsidR="001552B0" w:rsidRPr="008F2E84" w:rsidRDefault="001552B0" w:rsidP="00996AA5">
      <w:pPr>
        <w:overflowPunct w:val="0"/>
        <w:spacing w:line="0" w:lineRule="atLeast"/>
        <w:ind w:firstLineChars="700" w:firstLine="1470"/>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ＭＳ 明朝" w:hint="eastAsia"/>
          <w:kern w:val="0"/>
          <w:szCs w:val="21"/>
        </w:rPr>
        <w:t>（</w:t>
      </w:r>
      <w:r w:rsidR="00996AA5">
        <w:rPr>
          <w:rFonts w:ascii="UD デジタル 教科書体 NK-R" w:eastAsia="UD デジタル 教科書体 NK-R" w:hAnsi="Times New Roman" w:cs="ＭＳ 明朝" w:hint="eastAsia"/>
          <w:kern w:val="0"/>
          <w:szCs w:val="21"/>
        </w:rPr>
        <w:t>３</w:t>
      </w:r>
      <w:r w:rsidRPr="008F2E84">
        <w:rPr>
          <w:rFonts w:ascii="UD デジタル 教科書体 NK-R" w:eastAsia="UD デジタル 教科書体 NK-R" w:hAnsi="Times New Roman" w:cs="ＭＳ 明朝" w:hint="eastAsia"/>
          <w:kern w:val="0"/>
          <w:szCs w:val="21"/>
        </w:rPr>
        <w:t>）</w:t>
      </w:r>
      <w:r w:rsidRPr="008F2E84">
        <w:rPr>
          <w:rFonts w:ascii="UD デジタル 教科書体 NK-R" w:eastAsia="UD デジタル 教科書体 NK-R" w:hAnsi="游明朝" w:cs="ＭＳ 明朝" w:hint="eastAsia"/>
          <w:kern w:val="0"/>
          <w:szCs w:val="21"/>
        </w:rPr>
        <w:t>事故等による選手変更に関しては、事前に「選手・監督・変更届」を東部・中部・西部地区専門部</w:t>
      </w:r>
    </w:p>
    <w:p w14:paraId="34D4B3C2"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 xml:space="preserve">　　　委員長に提出し、承認を得ておくこと。その際、</w:t>
      </w:r>
    </w:p>
    <w:p w14:paraId="5F00EC1F" w14:textId="77777777" w:rsidR="001552B0" w:rsidRPr="008F2E84" w:rsidRDefault="001552B0" w:rsidP="001552B0">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 xml:space="preserve">　　　①各校は、選手・監督の変更の内容について監督会議において承認を得ること。</w:t>
      </w:r>
    </w:p>
    <w:p w14:paraId="082FB1A1" w14:textId="5F01CD89" w:rsidR="00AB0C73" w:rsidRPr="008F2E84" w:rsidRDefault="00AB0C73" w:rsidP="00AB0C73">
      <w:pPr>
        <w:spacing w:line="0" w:lineRule="atLeast"/>
        <w:ind w:firstLineChars="200" w:firstLine="420"/>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游明朝" w:cs="ＭＳ 明朝" w:hint="eastAsia"/>
          <w:kern w:val="0"/>
          <w:szCs w:val="21"/>
        </w:rPr>
        <w:t xml:space="preserve">　　　　　　　　　　　　　②個人戦（ダブルス）においては、１ペアにおいて２名とも選手変更することは認めない。</w:t>
      </w:r>
    </w:p>
    <w:p w14:paraId="2322BCF6" w14:textId="62540B5B" w:rsidR="00AB0C73" w:rsidRPr="008F2E84" w:rsidRDefault="00AB0C73" w:rsidP="00AB0C73">
      <w:pPr>
        <w:overflowPunct w:val="0"/>
        <w:spacing w:line="0" w:lineRule="atLeast"/>
        <w:ind w:left="1890" w:hangingChars="900" w:hanging="1890"/>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w:t>
      </w:r>
      <w:r w:rsidR="00996AA5">
        <w:rPr>
          <w:rFonts w:ascii="UD デジタル 教科書体 NK-R" w:eastAsia="UD デジタル 教科書体 NK-R" w:hAnsi="Times New Roman" w:cs="ＭＳ 明朝" w:hint="eastAsia"/>
          <w:kern w:val="0"/>
          <w:szCs w:val="21"/>
        </w:rPr>
        <w:t>４</w:t>
      </w:r>
      <w:r w:rsidRPr="008F2E84">
        <w:rPr>
          <w:rFonts w:ascii="UD デジタル 教科書体 NK-R" w:eastAsia="UD デジタル 教科書体 NK-R" w:hAnsi="Times New Roman" w:cs="ＭＳ 明朝" w:hint="eastAsia"/>
          <w:kern w:val="0"/>
          <w:szCs w:val="21"/>
        </w:rPr>
        <w:t>）</w:t>
      </w:r>
      <w:r w:rsidRPr="008F2E84">
        <w:rPr>
          <w:rFonts w:ascii="UD デジタル 教科書体 NK-R" w:eastAsia="UD デジタル 教科書体 NK-R" w:hAnsi="游明朝" w:cs="ＭＳ 明朝" w:hint="eastAsia"/>
          <w:kern w:val="0"/>
          <w:szCs w:val="21"/>
        </w:rPr>
        <w:t>本大会における団体戦上位チーム（男子２女子２）および個人戦上位ペア（男子８女子８）に対し、中国中学校ソフトテニス選手権大会への出場権を与える。</w:t>
      </w:r>
    </w:p>
    <w:p w14:paraId="06B7F726" w14:textId="708E998F"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w:t>
      </w:r>
      <w:r w:rsidR="00996AA5">
        <w:rPr>
          <w:rFonts w:ascii="UD デジタル 教科書体 NK-R" w:eastAsia="UD デジタル 教科書体 NK-R" w:hAnsi="Times New Roman" w:cs="ＭＳ 明朝" w:hint="eastAsia"/>
          <w:kern w:val="0"/>
          <w:szCs w:val="21"/>
        </w:rPr>
        <w:t>５</w:t>
      </w:r>
      <w:r w:rsidRPr="008F2E84">
        <w:rPr>
          <w:rFonts w:ascii="UD デジタル 教科書体 NK-R" w:eastAsia="UD デジタル 教科書体 NK-R" w:hAnsi="Times New Roman" w:cs="ＭＳ 明朝" w:hint="eastAsia"/>
          <w:kern w:val="0"/>
          <w:szCs w:val="21"/>
        </w:rPr>
        <w:t>）</w:t>
      </w:r>
      <w:r w:rsidRPr="008F2E84">
        <w:rPr>
          <w:rFonts w:ascii="UD デジタル 教科書体 NK-R" w:eastAsia="UD デジタル 教科書体 NK-R" w:hAnsi="游明朝" w:cs="ＭＳ 明朝" w:hint="eastAsia"/>
          <w:kern w:val="0"/>
          <w:szCs w:val="21"/>
        </w:rPr>
        <w:t>競技中の疾病、傷害については、主管者による応急処置のみ行う。</w:t>
      </w:r>
    </w:p>
    <w:p w14:paraId="5A910EBF" w14:textId="6279901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游明朝" w:cs="ＭＳ 明朝" w:hint="eastAsia"/>
          <w:kern w:val="0"/>
          <w:szCs w:val="21"/>
        </w:rPr>
        <w:t>（</w:t>
      </w:r>
      <w:r w:rsidR="00996AA5">
        <w:rPr>
          <w:rFonts w:ascii="UD デジタル 教科書体 NK-R" w:eastAsia="UD デジタル 教科書体 NK-R" w:hAnsi="游明朝" w:cs="ＭＳ 明朝" w:hint="eastAsia"/>
          <w:kern w:val="0"/>
          <w:szCs w:val="21"/>
        </w:rPr>
        <w:t>６</w:t>
      </w:r>
      <w:r w:rsidRPr="008F2E84">
        <w:rPr>
          <w:rFonts w:ascii="UD デジタル 教科書体 NK-R" w:eastAsia="UD デジタル 教科書体 NK-R" w:hAnsi="游明朝" w:cs="ＭＳ 明朝" w:hint="eastAsia"/>
          <w:kern w:val="0"/>
          <w:szCs w:val="21"/>
        </w:rPr>
        <w:t>）服装・用具については『全国中学校ソフトテニス大会』の基準に準じ、以下のように示す。</w:t>
      </w:r>
    </w:p>
    <w:p w14:paraId="09EF9A18"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①出場選手の服装について（競技中）、（公財）日本ソフトテニス連盟により公認された</w:t>
      </w:r>
    </w:p>
    <w:p w14:paraId="47F742FD" w14:textId="77777777" w:rsidR="00AB0C73" w:rsidRPr="008F2E84" w:rsidRDefault="00AB0C73" w:rsidP="00AB0C73">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メーカーのものを用い、次の通りとする。</w:t>
      </w:r>
    </w:p>
    <w:p w14:paraId="73D1CD8E" w14:textId="02E997D1"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（ア）ウエア</w:t>
      </w:r>
    </w:p>
    <w:p w14:paraId="12ACEB02" w14:textId="3D6BD453" w:rsidR="00AB0C73" w:rsidRPr="008F2E84" w:rsidRDefault="00AB0C73" w:rsidP="00AB0C73">
      <w:pPr>
        <w:overflowPunct w:val="0"/>
        <w:spacing w:line="0" w:lineRule="atLeast"/>
        <w:ind w:left="1995" w:hangingChars="950" w:hanging="1995"/>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・上は半袖スポーツシャツ、下は膝より上のパンツ･スコートを着用すること。ただし、服装（用具を含めて）は華美にならないようにする。</w:t>
      </w:r>
    </w:p>
    <w:p w14:paraId="0EC06533" w14:textId="20C3DAD3"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w:t>
      </w:r>
      <w:r w:rsidRPr="008F2E84">
        <w:rPr>
          <w:rFonts w:ascii="UD デジタル 教科書体 NK-R" w:eastAsia="UD デジタル 教科書体 NK-R" w:hAnsi="Times New Roman" w:cs="ＭＳ 明朝" w:hint="eastAsia"/>
          <w:kern w:val="0"/>
          <w:sz w:val="22"/>
        </w:rPr>
        <w:t>医療用具（サポーター、テーピング、熱中症や紫外線対策としての長袖アンダーシャツ</w:t>
      </w:r>
    </w:p>
    <w:p w14:paraId="5A04C7D6" w14:textId="327EC1C7" w:rsidR="00AB0C73" w:rsidRPr="008F2E84" w:rsidRDefault="00AB0C73" w:rsidP="00AB0C73">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 w:val="22"/>
        </w:rPr>
        <w:t xml:space="preserve">　　　　　やスパッツ等）の使用を認める</w:t>
      </w:r>
    </w:p>
    <w:p w14:paraId="54AB30A9" w14:textId="77777777" w:rsidR="00AB0C73" w:rsidRPr="008F2E84" w:rsidRDefault="00AB0C73" w:rsidP="00AB0C73">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・ウエアには、文言や記号を後から記入もしくは印刷し、使用してはいけない。</w:t>
      </w:r>
    </w:p>
    <w:p w14:paraId="4676A0AE"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（イ）ソックス</w:t>
      </w:r>
    </w:p>
    <w:p w14:paraId="4FFF1285"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・長さについて、くるぶしより上としハイソックスは認めない。</w:t>
      </w:r>
    </w:p>
    <w:p w14:paraId="077653F5"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（ウ）シューズ</w:t>
      </w:r>
    </w:p>
    <w:p w14:paraId="617F9719"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・テニスシューズを使用する。</w:t>
      </w:r>
    </w:p>
    <w:p w14:paraId="76D483A7"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lastRenderedPageBreak/>
        <w:t xml:space="preserve">              </w:t>
      </w:r>
      <w:r w:rsidRPr="008F2E84">
        <w:rPr>
          <w:rFonts w:ascii="UD デジタル 教科書体 NK-R" w:eastAsia="UD デジタル 教科書体 NK-R" w:hAnsi="Times New Roman" w:cs="ＭＳ 明朝" w:hint="eastAsia"/>
          <w:kern w:val="0"/>
          <w:szCs w:val="21"/>
        </w:rPr>
        <w:t xml:space="preserve">　　　（エ）ハチマキ</w:t>
      </w:r>
    </w:p>
    <w:p w14:paraId="51CB9B3F"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・ハチマキには正面に特別な文言や記号を後から記入もしくは印刷し、使用してはいけない。　</w:t>
      </w:r>
    </w:p>
    <w:p w14:paraId="0B0FAA37" w14:textId="28BD0582"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ただし、ハチマキの端の部分に「学校名・チーム名･名前」を記入してもよい。</w:t>
      </w:r>
    </w:p>
    <w:p w14:paraId="6B7AD33D" w14:textId="467C0BF7" w:rsidR="006F72C4" w:rsidRPr="008F2E84" w:rsidRDefault="00AB0C73" w:rsidP="002A05A6">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・帽子、サンバイザーもこれに準ずる。</w:t>
      </w:r>
    </w:p>
    <w:p w14:paraId="21DB91DC" w14:textId="46381892" w:rsidR="00AB0C73" w:rsidRPr="008F2E84" w:rsidRDefault="00AB0C73" w:rsidP="005F6187">
      <w:pPr>
        <w:overflowPunct w:val="0"/>
        <w:spacing w:line="0" w:lineRule="atLeast"/>
        <w:ind w:firstLineChars="850" w:firstLine="1785"/>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ＭＳ 明朝" w:hint="eastAsia"/>
          <w:kern w:val="0"/>
          <w:szCs w:val="21"/>
        </w:rPr>
        <w:t>（オ）ゼッケン</w:t>
      </w:r>
    </w:p>
    <w:p w14:paraId="619FFA9B" w14:textId="7F8C7C5F"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ＭＳ 明朝" w:hint="eastAsia"/>
          <w:kern w:val="0"/>
          <w:szCs w:val="21"/>
        </w:rPr>
        <w:t xml:space="preserve">　</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・布等でゼッケンを作成し、背中に着用する。ホック、安全ピンでとめることは可。</w:t>
      </w:r>
    </w:p>
    <w:p w14:paraId="515E04A5" w14:textId="77777777" w:rsidR="00AB0C73" w:rsidRPr="008F2E84" w:rsidRDefault="00AB0C73" w:rsidP="00AB0C73">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・ウエアに既にプリントされている文字は、隠すようにとめつけるものとする。</w:t>
      </w:r>
    </w:p>
    <w:p w14:paraId="1EE4FCD8"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・ゼッケンの様式は、（公財）日本ソフトテニス連盟により示された以下の三段様式とする。</w:t>
      </w:r>
    </w:p>
    <w:p w14:paraId="51C4A835" w14:textId="229224AF"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・大きさはＢ５版横（白地）とし、布等の生地に県名・学校名</w:t>
      </w:r>
      <w:r w:rsidR="005F6187" w:rsidRPr="008F2E84">
        <w:rPr>
          <w:rFonts w:ascii="UD デジタル 教科書体 NK-R" w:eastAsia="UD デジタル 教科書体 NK-R" w:hAnsi="Times New Roman" w:cs="ＭＳ 明朝" w:hint="eastAsia"/>
          <w:kern w:val="0"/>
          <w:szCs w:val="21"/>
        </w:rPr>
        <w:t>・チーム名</w:t>
      </w:r>
      <w:r w:rsidRPr="008F2E84">
        <w:rPr>
          <w:rFonts w:ascii="UD デジタル 教科書体 NK-R" w:eastAsia="UD デジタル 教科書体 NK-R" w:hAnsi="Times New Roman" w:cs="ＭＳ 明朝" w:hint="eastAsia"/>
          <w:kern w:val="0"/>
          <w:szCs w:val="21"/>
        </w:rPr>
        <w:t>・姓を記述する。</w:t>
      </w:r>
    </w:p>
    <w:p w14:paraId="0075ECDF"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・文字は「漢字」「ひらがな」「カタカナ」を使用し、文字色は「黒」とする。</w:t>
      </w:r>
    </w:p>
    <w:p w14:paraId="470CE4E7"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・ウエアそのものへのプリントは認めない。</w:t>
      </w:r>
    </w:p>
    <w:p w14:paraId="54B64D1B" w14:textId="43F48C23" w:rsidR="00AB0C73" w:rsidRPr="008F2E84" w:rsidRDefault="00AB0C73" w:rsidP="00AB0C73">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・ゼッケンの文字の位置は《例１》のようにする。ただし、同一</w:t>
      </w:r>
      <w:r w:rsidR="005F6187" w:rsidRPr="008F2E84">
        <w:rPr>
          <w:rFonts w:ascii="UD デジタル 教科書体 NK-R" w:eastAsia="UD デジタル 教科書体 NK-R" w:hAnsi="Times New Roman" w:cs="ＭＳ 明朝" w:hint="eastAsia"/>
          <w:kern w:val="0"/>
          <w:szCs w:val="21"/>
        </w:rPr>
        <w:t>チーム</w:t>
      </w:r>
      <w:r w:rsidRPr="008F2E84">
        <w:rPr>
          <w:rFonts w:ascii="UD デジタル 教科書体 NK-R" w:eastAsia="UD デジタル 教科書体 NK-R" w:hAnsi="Times New Roman" w:cs="ＭＳ 明朝" w:hint="eastAsia"/>
          <w:kern w:val="0"/>
          <w:szCs w:val="21"/>
        </w:rPr>
        <w:t>に同姓の選手がいる場合、</w:t>
      </w:r>
    </w:p>
    <w:p w14:paraId="70B8EC48" w14:textId="76483EA4"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名前の一部も付記する。</w:t>
      </w:r>
    </w:p>
    <w:p w14:paraId="014D8072"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・中学校名が第一･第二中学校や東･西･南･北中学校のような場合には、学校名をわかりやすく　</w:t>
      </w:r>
    </w:p>
    <w:p w14:paraId="15453350" w14:textId="28A65F05"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するため</w:t>
      </w:r>
      <w:r w:rsidR="005F6187" w:rsidRPr="008F2E84">
        <w:rPr>
          <w:rFonts w:ascii="UD デジタル 教科書体 NK-R" w:eastAsia="UD デジタル 教科書体 NK-R" w:hAnsi="Times New Roman" w:cs="ＭＳ 明朝" w:hint="eastAsia"/>
          <w:kern w:val="0"/>
          <w:szCs w:val="21"/>
        </w:rPr>
        <w:t>に</w:t>
      </w:r>
      <w:r w:rsidRPr="008F2E84">
        <w:rPr>
          <w:rFonts w:ascii="UD デジタル 教科書体 NK-R" w:eastAsia="UD デジタル 教科書体 NK-R" w:hAnsi="Times New Roman" w:cs="ＭＳ 明朝" w:hint="eastAsia"/>
          <w:kern w:val="0"/>
          <w:szCs w:val="21"/>
        </w:rPr>
        <w:t>学校所在地等を付記することを認める。</w:t>
      </w:r>
    </w:p>
    <w:p w14:paraId="1ACE49C0"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・学校名が「○○中学校」の場合は○○中と表記し、「○○学園中等部」等の学校については　</w:t>
      </w:r>
    </w:p>
    <w:p w14:paraId="76F006E0"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「中」をつけずに、適当な表記で表現する。</w:t>
      </w:r>
    </w:p>
    <w:p w14:paraId="7144C9CD"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②</w:t>
      </w: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監督・外部指導者（コーチ）の服装について（競技中）、次の通りとする。</w:t>
      </w:r>
    </w:p>
    <w:p w14:paraId="76FEC0D2" w14:textId="29727E95"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（ア）ウエア</w:t>
      </w:r>
    </w:p>
    <w:p w14:paraId="2638222A" w14:textId="286ED3B7" w:rsidR="00AB0C73" w:rsidRPr="008F2E84" w:rsidRDefault="00AB0C73" w:rsidP="00AB0C73">
      <w:pPr>
        <w:overflowPunct w:val="0"/>
        <w:spacing w:line="0" w:lineRule="atLeast"/>
        <w:jc w:val="lef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・ベンチ入りのときは、スポーツシャツを着用する。</w:t>
      </w:r>
    </w:p>
    <w:p w14:paraId="5283720F" w14:textId="386B51C0"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（イ）シューズ</w:t>
      </w:r>
    </w:p>
    <w:p w14:paraId="17BB8A42" w14:textId="77777777" w:rsidR="00AB0C73" w:rsidRPr="008F2E84" w:rsidRDefault="00AB0C73" w:rsidP="00AB0C73">
      <w:pPr>
        <w:overflowPunct w:val="0"/>
        <w:spacing w:line="0" w:lineRule="atLeast"/>
        <w:textAlignment w:val="baseline"/>
        <w:rPr>
          <w:rFonts w:ascii="UD デジタル 教科書体 NK-R" w:eastAsia="UD デジタル 教科書体 NK-R" w:hAnsi="Times New Roman" w:cs="Times New Roman"/>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・テニスシューズを使用する。</w:t>
      </w:r>
    </w:p>
    <w:p w14:paraId="1F44F100" w14:textId="77777777" w:rsidR="00BA4852" w:rsidRDefault="00AB0C73" w:rsidP="00BA4852">
      <w:pPr>
        <w:overflowPunct w:val="0"/>
        <w:spacing w:line="0" w:lineRule="atLeast"/>
        <w:textAlignment w:val="baseline"/>
        <w:rPr>
          <w:rFonts w:ascii="UD デジタル 教科書体 NK-R" w:eastAsia="UD デジタル 教科書体 NK-R" w:hAnsi="Times New Roman" w:cs="ＭＳ 明朝"/>
          <w:kern w:val="0"/>
          <w:szCs w:val="21"/>
        </w:rPr>
      </w:pPr>
      <w:r w:rsidRPr="008F2E84">
        <w:rPr>
          <w:rFonts w:ascii="UD デジタル 教科書体 NK-R" w:eastAsia="UD デジタル 教科書体 NK-R" w:hAnsi="Times New Roman" w:cs="Times New Roman" w:hint="eastAsia"/>
          <w:kern w:val="0"/>
          <w:szCs w:val="21"/>
        </w:rPr>
        <w:t xml:space="preserve">              </w:t>
      </w:r>
      <w:r w:rsidRPr="008F2E84">
        <w:rPr>
          <w:rFonts w:ascii="UD デジタル 教科書体 NK-R" w:eastAsia="UD デジタル 教科書体 NK-R" w:hAnsi="Times New Roman" w:cs="ＭＳ 明朝" w:hint="eastAsia"/>
          <w:kern w:val="0"/>
          <w:szCs w:val="21"/>
        </w:rPr>
        <w:t xml:space="preserve">　　　（ウ）ゼッケン</w:t>
      </w:r>
    </w:p>
    <w:p w14:paraId="7F7F6089" w14:textId="3AB2B772" w:rsidR="00FD2A8D" w:rsidRPr="00BA4852" w:rsidRDefault="004A470A" w:rsidP="004A470A">
      <w:pPr>
        <w:overflowPunct w:val="0"/>
        <w:spacing w:line="0" w:lineRule="atLeast"/>
        <w:ind w:firstLineChars="900" w:firstLine="1890"/>
        <w:textAlignment w:val="baseline"/>
        <w:rPr>
          <w:rFonts w:ascii="UD デジタル 教科書体 NK-R" w:eastAsia="UD デジタル 教科書体 NK-R" w:hAnsi="Times New Roman" w:cs="Times New Roman"/>
          <w:kern w:val="0"/>
          <w:szCs w:val="21"/>
        </w:rPr>
      </w:pPr>
      <w:r w:rsidRPr="004A470A">
        <w:rPr>
          <w:rFonts w:ascii="UD デジタル 教科書体 NK-R" w:eastAsia="UD デジタル 教科書体 NK-R" w:hAnsi="Times New Roman" w:cs="ＭＳ 明朝" w:hint="eastAsia"/>
          <w:kern w:val="0"/>
          <w:szCs w:val="21"/>
        </w:rPr>
        <w:t>・布等でゼッケンを各校で作成し左胸に着用する。ホック、安全ピンでとめることは可。</w:t>
      </w:r>
    </w:p>
    <w:sectPr w:rsidR="00FD2A8D" w:rsidRPr="00BA4852" w:rsidSect="001552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D4E0" w14:textId="77777777" w:rsidR="00A53364" w:rsidRDefault="00A53364" w:rsidP="004A470A">
      <w:r>
        <w:separator/>
      </w:r>
    </w:p>
  </w:endnote>
  <w:endnote w:type="continuationSeparator" w:id="0">
    <w:p w14:paraId="7015D6B2" w14:textId="77777777" w:rsidR="00A53364" w:rsidRDefault="00A53364" w:rsidP="004A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FC7D" w14:textId="77777777" w:rsidR="00A53364" w:rsidRDefault="00A53364" w:rsidP="004A470A">
      <w:r>
        <w:separator/>
      </w:r>
    </w:p>
  </w:footnote>
  <w:footnote w:type="continuationSeparator" w:id="0">
    <w:p w14:paraId="74E91710" w14:textId="77777777" w:rsidR="00A53364" w:rsidRDefault="00A53364" w:rsidP="004A4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B0"/>
    <w:rsid w:val="00004BFB"/>
    <w:rsid w:val="00040A14"/>
    <w:rsid w:val="001552B0"/>
    <w:rsid w:val="001915D4"/>
    <w:rsid w:val="002016EE"/>
    <w:rsid w:val="00273B2A"/>
    <w:rsid w:val="002A05A6"/>
    <w:rsid w:val="002A0B18"/>
    <w:rsid w:val="003C2028"/>
    <w:rsid w:val="003F2BA4"/>
    <w:rsid w:val="004A470A"/>
    <w:rsid w:val="004D3972"/>
    <w:rsid w:val="005B4B5C"/>
    <w:rsid w:val="005F6187"/>
    <w:rsid w:val="00611DAF"/>
    <w:rsid w:val="00696866"/>
    <w:rsid w:val="006F72C4"/>
    <w:rsid w:val="008A7FC1"/>
    <w:rsid w:val="008F2E84"/>
    <w:rsid w:val="009458AD"/>
    <w:rsid w:val="00996AA5"/>
    <w:rsid w:val="00997082"/>
    <w:rsid w:val="00A53364"/>
    <w:rsid w:val="00AB0C73"/>
    <w:rsid w:val="00B0107A"/>
    <w:rsid w:val="00BA4852"/>
    <w:rsid w:val="00F579B6"/>
    <w:rsid w:val="00FD2A8D"/>
    <w:rsid w:val="00FE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09158"/>
  <w15:chartTrackingRefBased/>
  <w15:docId w15:val="{B20F13C7-444B-47F3-9369-7B51F023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70A"/>
    <w:pPr>
      <w:tabs>
        <w:tab w:val="center" w:pos="4252"/>
        <w:tab w:val="right" w:pos="8504"/>
      </w:tabs>
      <w:snapToGrid w:val="0"/>
    </w:pPr>
  </w:style>
  <w:style w:type="character" w:customStyle="1" w:styleId="a5">
    <w:name w:val="ヘッダー (文字)"/>
    <w:basedOn w:val="a0"/>
    <w:link w:val="a4"/>
    <w:uiPriority w:val="99"/>
    <w:rsid w:val="004A470A"/>
  </w:style>
  <w:style w:type="paragraph" w:styleId="a6">
    <w:name w:val="footer"/>
    <w:basedOn w:val="a"/>
    <w:link w:val="a7"/>
    <w:uiPriority w:val="99"/>
    <w:unhideWhenUsed/>
    <w:rsid w:val="004A470A"/>
    <w:pPr>
      <w:tabs>
        <w:tab w:val="center" w:pos="4252"/>
        <w:tab w:val="right" w:pos="8504"/>
      </w:tabs>
      <w:snapToGrid w:val="0"/>
    </w:pPr>
  </w:style>
  <w:style w:type="character" w:customStyle="1" w:styleId="a7">
    <w:name w:val="フッター (文字)"/>
    <w:basedOn w:val="a0"/>
    <w:link w:val="a6"/>
    <w:uiPriority w:val="99"/>
    <w:rsid w:val="004A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大輔</dc:creator>
  <cp:keywords/>
  <dc:description/>
  <cp:lastModifiedBy>足立　大輔</cp:lastModifiedBy>
  <cp:revision>18</cp:revision>
  <dcterms:created xsi:type="dcterms:W3CDTF">2023-04-30T03:30:00Z</dcterms:created>
  <dcterms:modified xsi:type="dcterms:W3CDTF">2023-05-22T00:54:00Z</dcterms:modified>
</cp:coreProperties>
</file>